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1E787" w14:textId="205F7784" w:rsidR="00C06840" w:rsidRPr="00FE34A1" w:rsidRDefault="00C06840" w:rsidP="00C06840">
      <w:pPr>
        <w:jc w:val="center"/>
        <w:rPr>
          <w:b/>
          <w:bCs/>
          <w:sz w:val="28"/>
          <w:szCs w:val="28"/>
        </w:rPr>
      </w:pPr>
      <w:bookmarkStart w:id="0" w:name="_GoBack"/>
      <w:bookmarkEnd w:id="0"/>
      <w:r w:rsidRPr="00FE34A1">
        <w:rPr>
          <w:b/>
          <w:bCs/>
          <w:sz w:val="28"/>
          <w:szCs w:val="28"/>
        </w:rPr>
        <w:t xml:space="preserve">Chapter </w:t>
      </w:r>
      <w:r w:rsidR="00CB459D">
        <w:rPr>
          <w:b/>
          <w:bCs/>
          <w:sz w:val="28"/>
          <w:szCs w:val="28"/>
        </w:rPr>
        <w:t>1</w:t>
      </w:r>
      <w:r w:rsidR="00D131BC">
        <w:rPr>
          <w:b/>
          <w:bCs/>
          <w:sz w:val="28"/>
          <w:szCs w:val="28"/>
        </w:rPr>
        <w:t>2</w:t>
      </w:r>
      <w:r w:rsidRPr="00FE34A1">
        <w:rPr>
          <w:b/>
          <w:bCs/>
          <w:sz w:val="28"/>
          <w:szCs w:val="28"/>
        </w:rPr>
        <w:t xml:space="preserve">: </w:t>
      </w:r>
    </w:p>
    <w:p w14:paraId="7EA9E598" w14:textId="2F6015F9" w:rsidR="00010AEC" w:rsidRDefault="00D131BC" w:rsidP="00D131BC">
      <w:pPr>
        <w:jc w:val="center"/>
        <w:rPr>
          <w:b/>
          <w:bCs/>
        </w:rPr>
      </w:pPr>
      <w:r w:rsidRPr="00D131BC">
        <w:rPr>
          <w:b/>
          <w:bCs/>
          <w:sz w:val="28"/>
          <w:szCs w:val="28"/>
        </w:rPr>
        <w:t>Management of health and wellness programs for employees in foodservice, hospitality</w:t>
      </w:r>
      <w:r w:rsidR="00845D5F">
        <w:rPr>
          <w:b/>
          <w:bCs/>
          <w:sz w:val="28"/>
          <w:szCs w:val="28"/>
        </w:rPr>
        <w:t>,</w:t>
      </w:r>
      <w:r w:rsidRPr="00D131BC">
        <w:rPr>
          <w:b/>
          <w:bCs/>
          <w:sz w:val="28"/>
          <w:szCs w:val="28"/>
        </w:rPr>
        <w:t xml:space="preserve"> and tourism businesses</w:t>
      </w:r>
    </w:p>
    <w:p w14:paraId="54DF8E71" w14:textId="77777777" w:rsidR="00D131BC" w:rsidRDefault="00D131BC" w:rsidP="00C5178D">
      <w:pPr>
        <w:jc w:val="both"/>
        <w:rPr>
          <w:b/>
          <w:bCs/>
        </w:rPr>
      </w:pPr>
    </w:p>
    <w:p w14:paraId="32DB0E6D" w14:textId="2B1B106F" w:rsidR="00C5178D" w:rsidRDefault="00C5178D" w:rsidP="00C5178D">
      <w:pPr>
        <w:jc w:val="both"/>
        <w:rPr>
          <w:bCs/>
        </w:rPr>
      </w:pPr>
      <w:r>
        <w:rPr>
          <w:b/>
          <w:bCs/>
        </w:rPr>
        <w:t>Test Questions</w:t>
      </w:r>
    </w:p>
    <w:p w14:paraId="18C53B06" w14:textId="77777777" w:rsidR="00C5178D" w:rsidRDefault="00C5178D" w:rsidP="00C5178D">
      <w:pPr>
        <w:jc w:val="both"/>
        <w:rPr>
          <w:bCs/>
        </w:rPr>
      </w:pPr>
    </w:p>
    <w:p w14:paraId="3A71B060" w14:textId="22AFE494" w:rsidR="00343E1B" w:rsidRPr="00550028" w:rsidRDefault="00C5178D" w:rsidP="00C5178D">
      <w:pPr>
        <w:jc w:val="both"/>
        <w:rPr>
          <w:bCs/>
          <w:i/>
        </w:rPr>
      </w:pPr>
      <w:r w:rsidRPr="00771B8A">
        <w:rPr>
          <w:bCs/>
          <w:i/>
        </w:rPr>
        <w:t>Multiple Choice</w:t>
      </w:r>
    </w:p>
    <w:p w14:paraId="04FD1ED9" w14:textId="68D46642" w:rsidR="00C5178D" w:rsidRPr="00950226" w:rsidRDefault="009C2774" w:rsidP="00950226">
      <w:pPr>
        <w:pStyle w:val="ListParagraph"/>
        <w:numPr>
          <w:ilvl w:val="0"/>
          <w:numId w:val="4"/>
        </w:numPr>
        <w:jc w:val="both"/>
        <w:rPr>
          <w:bCs/>
        </w:rPr>
      </w:pPr>
      <w:r>
        <w:rPr>
          <w:bCs/>
        </w:rPr>
        <w:t>“</w:t>
      </w:r>
      <w:r w:rsidR="00553E64">
        <w:t>More than the absence of disease;</w:t>
      </w:r>
      <w:r w:rsidR="00553E64" w:rsidRPr="00166131">
        <w:t xml:space="preserve"> </w:t>
      </w:r>
      <w:r w:rsidR="00553E64">
        <w:t>i</w:t>
      </w:r>
      <w:r w:rsidR="00553E64" w:rsidRPr="00166131">
        <w:t xml:space="preserve">t </w:t>
      </w:r>
      <w:r w:rsidR="00553E64">
        <w:t xml:space="preserve">also </w:t>
      </w:r>
      <w:r w:rsidR="00553E64" w:rsidRPr="00166131">
        <w:t>includes lifestyle beh</w:t>
      </w:r>
      <w:r w:rsidR="00553E64">
        <w:t xml:space="preserve">avior choices to ensure health and </w:t>
      </w:r>
      <w:r w:rsidR="00553E64" w:rsidRPr="00166131">
        <w:t>avoid preventable diseases and conditions</w:t>
      </w:r>
      <w:r>
        <w:rPr>
          <w:bCs/>
        </w:rPr>
        <w:t>” is the definition of:</w:t>
      </w:r>
    </w:p>
    <w:p w14:paraId="7D9529B2" w14:textId="0D326436" w:rsidR="00C5178D" w:rsidRPr="00DD58BD" w:rsidRDefault="00553E64" w:rsidP="00C5178D">
      <w:pPr>
        <w:pStyle w:val="ListParagraph"/>
        <w:numPr>
          <w:ilvl w:val="1"/>
          <w:numId w:val="4"/>
        </w:numPr>
        <w:jc w:val="both"/>
        <w:rPr>
          <w:bCs/>
        </w:rPr>
      </w:pPr>
      <w:r>
        <w:rPr>
          <w:bCs/>
        </w:rPr>
        <w:t>Emotional wellbeing</w:t>
      </w:r>
    </w:p>
    <w:p w14:paraId="5E6D7AB6" w14:textId="7D5A8C81" w:rsidR="00C5178D" w:rsidRPr="00553E64" w:rsidRDefault="00553E64" w:rsidP="00C5178D">
      <w:pPr>
        <w:pStyle w:val="ListParagraph"/>
        <w:numPr>
          <w:ilvl w:val="1"/>
          <w:numId w:val="4"/>
        </w:numPr>
        <w:jc w:val="both"/>
        <w:rPr>
          <w:bCs/>
        </w:rPr>
      </w:pPr>
      <w:r w:rsidRPr="00553E64">
        <w:rPr>
          <w:bCs/>
        </w:rPr>
        <w:t>Financial wellbeing</w:t>
      </w:r>
    </w:p>
    <w:p w14:paraId="5FBAF4B5" w14:textId="32AC1E55" w:rsidR="00B840C9" w:rsidRPr="00553E64" w:rsidRDefault="00553E64" w:rsidP="001A4D5F">
      <w:pPr>
        <w:pStyle w:val="ListParagraph"/>
        <w:numPr>
          <w:ilvl w:val="1"/>
          <w:numId w:val="4"/>
        </w:numPr>
        <w:jc w:val="both"/>
        <w:rPr>
          <w:bCs/>
          <w:highlight w:val="yellow"/>
        </w:rPr>
      </w:pPr>
      <w:r w:rsidRPr="00553E64">
        <w:rPr>
          <w:bCs/>
          <w:highlight w:val="yellow"/>
        </w:rPr>
        <w:t>Physical wellbeing</w:t>
      </w:r>
    </w:p>
    <w:p w14:paraId="26286D08" w14:textId="79E9217A" w:rsidR="00950226" w:rsidRDefault="00553E64" w:rsidP="001A4D5F">
      <w:pPr>
        <w:pStyle w:val="ListParagraph"/>
        <w:numPr>
          <w:ilvl w:val="1"/>
          <w:numId w:val="4"/>
        </w:numPr>
        <w:jc w:val="both"/>
        <w:rPr>
          <w:bCs/>
        </w:rPr>
      </w:pPr>
      <w:r>
        <w:rPr>
          <w:bCs/>
        </w:rPr>
        <w:t>Social wellbeing</w:t>
      </w:r>
    </w:p>
    <w:p w14:paraId="0BBB3CB9" w14:textId="77777777" w:rsidR="00A241AC" w:rsidRPr="001A4D5F" w:rsidRDefault="00A241AC" w:rsidP="00A241AC">
      <w:pPr>
        <w:pStyle w:val="ListParagraph"/>
        <w:ind w:left="1080"/>
        <w:jc w:val="both"/>
        <w:rPr>
          <w:bCs/>
        </w:rPr>
      </w:pPr>
    </w:p>
    <w:p w14:paraId="112F8E55" w14:textId="400DF17B" w:rsidR="00A241AC" w:rsidRPr="00C42B49" w:rsidRDefault="001C4A63" w:rsidP="00A241AC">
      <w:pPr>
        <w:pStyle w:val="ListParagraph"/>
        <w:numPr>
          <w:ilvl w:val="0"/>
          <w:numId w:val="4"/>
        </w:numPr>
        <w:jc w:val="both"/>
        <w:rPr>
          <w:bCs/>
        </w:rPr>
      </w:pPr>
      <w:r>
        <w:rPr>
          <w:bCs/>
        </w:rPr>
        <w:t xml:space="preserve"> </w:t>
      </w:r>
      <w:r w:rsidR="00BE29DB">
        <w:rPr>
          <w:bCs/>
        </w:rPr>
        <w:t>“</w:t>
      </w:r>
      <w:r w:rsidR="00553E64">
        <w:t xml:space="preserve">The </w:t>
      </w:r>
      <w:r w:rsidR="00553E64" w:rsidRPr="001B2723">
        <w:t>ability to communicate, develop meaningful relationships with others, and maintain a support network that helps overcome</w:t>
      </w:r>
      <w:r w:rsidR="00553E64">
        <w:t xml:space="preserve"> loneliness.</w:t>
      </w:r>
      <w:r w:rsidR="00C411E2">
        <w:t xml:space="preserve">” </w:t>
      </w:r>
      <w:r w:rsidR="00C411E2">
        <w:rPr>
          <w:bCs/>
        </w:rPr>
        <w:t>is the definition of:</w:t>
      </w:r>
    </w:p>
    <w:p w14:paraId="7AABD0D2" w14:textId="77777777" w:rsidR="00553E64" w:rsidRPr="00DD58BD" w:rsidRDefault="00553E64" w:rsidP="00553E64">
      <w:pPr>
        <w:pStyle w:val="ListParagraph"/>
        <w:numPr>
          <w:ilvl w:val="1"/>
          <w:numId w:val="4"/>
        </w:numPr>
        <w:jc w:val="both"/>
        <w:rPr>
          <w:bCs/>
        </w:rPr>
      </w:pPr>
      <w:r>
        <w:rPr>
          <w:bCs/>
        </w:rPr>
        <w:t>Emotional wellbeing</w:t>
      </w:r>
    </w:p>
    <w:p w14:paraId="2C7710BC" w14:textId="77777777" w:rsidR="00553E64" w:rsidRPr="00553E64" w:rsidRDefault="00553E64" w:rsidP="00553E64">
      <w:pPr>
        <w:pStyle w:val="ListParagraph"/>
        <w:numPr>
          <w:ilvl w:val="1"/>
          <w:numId w:val="4"/>
        </w:numPr>
        <w:jc w:val="both"/>
        <w:rPr>
          <w:bCs/>
        </w:rPr>
      </w:pPr>
      <w:r w:rsidRPr="00553E64">
        <w:rPr>
          <w:bCs/>
        </w:rPr>
        <w:t>Financial wellbeing</w:t>
      </w:r>
    </w:p>
    <w:p w14:paraId="6EC9CD4B" w14:textId="77777777" w:rsidR="00553E64" w:rsidRPr="00553E64" w:rsidRDefault="00553E64" w:rsidP="00553E64">
      <w:pPr>
        <w:pStyle w:val="ListParagraph"/>
        <w:numPr>
          <w:ilvl w:val="1"/>
          <w:numId w:val="4"/>
        </w:numPr>
        <w:jc w:val="both"/>
        <w:rPr>
          <w:bCs/>
        </w:rPr>
      </w:pPr>
      <w:r w:rsidRPr="00553E64">
        <w:rPr>
          <w:bCs/>
        </w:rPr>
        <w:t>Physical wellbeing</w:t>
      </w:r>
    </w:p>
    <w:p w14:paraId="4ED59DA6" w14:textId="77777777" w:rsidR="00553E64" w:rsidRPr="00553E64" w:rsidRDefault="00553E64" w:rsidP="00553E64">
      <w:pPr>
        <w:pStyle w:val="ListParagraph"/>
        <w:numPr>
          <w:ilvl w:val="1"/>
          <w:numId w:val="4"/>
        </w:numPr>
        <w:jc w:val="both"/>
        <w:rPr>
          <w:bCs/>
          <w:highlight w:val="yellow"/>
        </w:rPr>
      </w:pPr>
      <w:r w:rsidRPr="00553E64">
        <w:rPr>
          <w:bCs/>
          <w:highlight w:val="yellow"/>
        </w:rPr>
        <w:t>Social wellbeing</w:t>
      </w:r>
    </w:p>
    <w:p w14:paraId="3C665C7D" w14:textId="77777777" w:rsidR="00A241AC" w:rsidRPr="00A241AC" w:rsidRDefault="00A241AC" w:rsidP="00A241AC">
      <w:pPr>
        <w:pStyle w:val="ListParagraph"/>
        <w:ind w:left="1080"/>
        <w:jc w:val="both"/>
        <w:rPr>
          <w:bCs/>
          <w:highlight w:val="yellow"/>
        </w:rPr>
      </w:pPr>
    </w:p>
    <w:p w14:paraId="582262A0" w14:textId="160A6534" w:rsidR="00B63F54" w:rsidRPr="00C42B49" w:rsidRDefault="00B63F54" w:rsidP="00B63F54">
      <w:pPr>
        <w:pStyle w:val="ListParagraph"/>
        <w:numPr>
          <w:ilvl w:val="0"/>
          <w:numId w:val="4"/>
        </w:numPr>
        <w:jc w:val="both"/>
        <w:rPr>
          <w:bCs/>
        </w:rPr>
      </w:pPr>
      <w:r>
        <w:rPr>
          <w:bCs/>
        </w:rPr>
        <w:t>“</w:t>
      </w:r>
      <w:r>
        <w:t xml:space="preserve">The </w:t>
      </w:r>
      <w:r w:rsidRPr="00397BFD">
        <w:t>ability to practice stress-management techniques, be resilient, and generate the sentiments that lead to good feelings.</w:t>
      </w:r>
      <w:r>
        <w:t>”</w:t>
      </w:r>
      <w:r>
        <w:rPr>
          <w:bCs/>
        </w:rPr>
        <w:t xml:space="preserve"> is the definition of:</w:t>
      </w:r>
    </w:p>
    <w:p w14:paraId="50D5B99D" w14:textId="77777777" w:rsidR="00B63F54" w:rsidRPr="00B63F54" w:rsidRDefault="00B63F54" w:rsidP="00B63F54">
      <w:pPr>
        <w:pStyle w:val="ListParagraph"/>
        <w:numPr>
          <w:ilvl w:val="1"/>
          <w:numId w:val="4"/>
        </w:numPr>
        <w:jc w:val="both"/>
        <w:rPr>
          <w:bCs/>
          <w:highlight w:val="yellow"/>
        </w:rPr>
      </w:pPr>
      <w:r w:rsidRPr="00B63F54">
        <w:rPr>
          <w:bCs/>
          <w:highlight w:val="yellow"/>
        </w:rPr>
        <w:t>Emotional wellbeing</w:t>
      </w:r>
    </w:p>
    <w:p w14:paraId="323E9B45" w14:textId="77777777" w:rsidR="00B63F54" w:rsidRPr="00553E64" w:rsidRDefault="00B63F54" w:rsidP="00B63F54">
      <w:pPr>
        <w:pStyle w:val="ListParagraph"/>
        <w:numPr>
          <w:ilvl w:val="1"/>
          <w:numId w:val="4"/>
        </w:numPr>
        <w:jc w:val="both"/>
        <w:rPr>
          <w:bCs/>
        </w:rPr>
      </w:pPr>
      <w:r w:rsidRPr="00553E64">
        <w:rPr>
          <w:bCs/>
        </w:rPr>
        <w:t>Financial wellbeing</w:t>
      </w:r>
    </w:p>
    <w:p w14:paraId="26D77ABD" w14:textId="77777777" w:rsidR="00B63F54" w:rsidRPr="00553E64" w:rsidRDefault="00B63F54" w:rsidP="00B63F54">
      <w:pPr>
        <w:pStyle w:val="ListParagraph"/>
        <w:numPr>
          <w:ilvl w:val="1"/>
          <w:numId w:val="4"/>
        </w:numPr>
        <w:jc w:val="both"/>
        <w:rPr>
          <w:bCs/>
        </w:rPr>
      </w:pPr>
      <w:r w:rsidRPr="00553E64">
        <w:rPr>
          <w:bCs/>
        </w:rPr>
        <w:t>Physical wellbeing</w:t>
      </w:r>
    </w:p>
    <w:p w14:paraId="338C61E1" w14:textId="77777777" w:rsidR="00B63F54" w:rsidRPr="00B63F54" w:rsidRDefault="00B63F54" w:rsidP="00B63F54">
      <w:pPr>
        <w:pStyle w:val="ListParagraph"/>
        <w:numPr>
          <w:ilvl w:val="1"/>
          <w:numId w:val="4"/>
        </w:numPr>
        <w:jc w:val="both"/>
        <w:rPr>
          <w:bCs/>
        </w:rPr>
      </w:pPr>
      <w:r w:rsidRPr="00B63F54">
        <w:rPr>
          <w:bCs/>
        </w:rPr>
        <w:t>Social wellbeing</w:t>
      </w:r>
    </w:p>
    <w:p w14:paraId="58DC0BD0" w14:textId="77777777" w:rsidR="00B4189E" w:rsidRPr="003D19D8" w:rsidRDefault="00B4189E" w:rsidP="00B4189E">
      <w:pPr>
        <w:pStyle w:val="ListParagraph"/>
        <w:ind w:left="1080"/>
        <w:jc w:val="both"/>
        <w:rPr>
          <w:bCs/>
        </w:rPr>
      </w:pPr>
    </w:p>
    <w:p w14:paraId="14BB0F27" w14:textId="282D6BA0" w:rsidR="00B4189E" w:rsidRPr="00E55E6D" w:rsidRDefault="003C75B3" w:rsidP="00E55E6D">
      <w:pPr>
        <w:pStyle w:val="ListParagraph"/>
        <w:numPr>
          <w:ilvl w:val="0"/>
          <w:numId w:val="4"/>
        </w:numPr>
        <w:jc w:val="both"/>
        <w:rPr>
          <w:bCs/>
        </w:rPr>
      </w:pPr>
      <w:r>
        <w:rPr>
          <w:bCs/>
        </w:rPr>
        <w:t xml:space="preserve">Communicating a wellness plan requires all of the following </w:t>
      </w:r>
      <w:r>
        <w:rPr>
          <w:bCs/>
          <w:i/>
        </w:rPr>
        <w:t>except:</w:t>
      </w:r>
    </w:p>
    <w:p w14:paraId="089854F9" w14:textId="53706EBC" w:rsidR="00E55E6D" w:rsidRPr="00E23F10" w:rsidRDefault="003C75B3" w:rsidP="00E55E6D">
      <w:pPr>
        <w:pStyle w:val="ListParagraph"/>
        <w:numPr>
          <w:ilvl w:val="1"/>
          <w:numId w:val="4"/>
        </w:numPr>
        <w:jc w:val="both"/>
        <w:rPr>
          <w:bCs/>
        </w:rPr>
      </w:pPr>
      <w:r>
        <w:rPr>
          <w:bCs/>
        </w:rPr>
        <w:t>A clear and concise message</w:t>
      </w:r>
    </w:p>
    <w:p w14:paraId="57007E7E" w14:textId="0FAC40A0" w:rsidR="00E55E6D" w:rsidRPr="00E55E6D" w:rsidRDefault="001C01C7" w:rsidP="00E55E6D">
      <w:pPr>
        <w:pStyle w:val="ListParagraph"/>
        <w:numPr>
          <w:ilvl w:val="1"/>
          <w:numId w:val="4"/>
        </w:numPr>
        <w:jc w:val="both"/>
        <w:rPr>
          <w:bCs/>
          <w:highlight w:val="yellow"/>
        </w:rPr>
      </w:pPr>
      <w:r>
        <w:rPr>
          <w:bCs/>
          <w:highlight w:val="yellow"/>
        </w:rPr>
        <w:t>Messaging from every department</w:t>
      </w:r>
    </w:p>
    <w:p w14:paraId="3DA4816B" w14:textId="77777777" w:rsidR="003C75B3" w:rsidRDefault="003C75B3" w:rsidP="003C75B3">
      <w:pPr>
        <w:pStyle w:val="ListParagraph"/>
        <w:numPr>
          <w:ilvl w:val="1"/>
          <w:numId w:val="4"/>
        </w:numPr>
        <w:jc w:val="both"/>
        <w:rPr>
          <w:bCs/>
        </w:rPr>
      </w:pPr>
      <w:r>
        <w:t>Responsibilities of the organization and the employee</w:t>
      </w:r>
      <w:r>
        <w:rPr>
          <w:bCs/>
        </w:rPr>
        <w:t xml:space="preserve"> </w:t>
      </w:r>
    </w:p>
    <w:p w14:paraId="630B9C4D" w14:textId="4E63EFB4" w:rsidR="00B4189E" w:rsidRPr="003C75B3" w:rsidRDefault="003C75B3" w:rsidP="003C75B3">
      <w:pPr>
        <w:pStyle w:val="ListParagraph"/>
        <w:numPr>
          <w:ilvl w:val="1"/>
          <w:numId w:val="4"/>
        </w:numPr>
        <w:jc w:val="both"/>
        <w:rPr>
          <w:bCs/>
        </w:rPr>
      </w:pPr>
      <w:r>
        <w:t>Rewards and incentives available</w:t>
      </w:r>
    </w:p>
    <w:p w14:paraId="5E327B5A" w14:textId="77777777" w:rsidR="003C75B3" w:rsidRPr="00B4189E" w:rsidRDefault="003C75B3" w:rsidP="00B4189E">
      <w:pPr>
        <w:pStyle w:val="ListParagraph"/>
        <w:ind w:left="1080"/>
        <w:jc w:val="both"/>
        <w:rPr>
          <w:bCs/>
        </w:rPr>
      </w:pPr>
    </w:p>
    <w:p w14:paraId="0EA659ED" w14:textId="36FE7019" w:rsidR="00D055C9" w:rsidRPr="002449AB" w:rsidRDefault="006030D4" w:rsidP="002449AB">
      <w:pPr>
        <w:pStyle w:val="ListParagraph"/>
        <w:numPr>
          <w:ilvl w:val="0"/>
          <w:numId w:val="4"/>
        </w:numPr>
        <w:jc w:val="both"/>
        <w:rPr>
          <w:bCs/>
        </w:rPr>
      </w:pPr>
      <w:r>
        <w:rPr>
          <w:bCs/>
        </w:rPr>
        <w:t xml:space="preserve">Conducting assessments and baseline measurements can be efficiently done through all of the following methods </w:t>
      </w:r>
      <w:r>
        <w:rPr>
          <w:bCs/>
          <w:i/>
        </w:rPr>
        <w:t>except:</w:t>
      </w:r>
    </w:p>
    <w:p w14:paraId="180E916A" w14:textId="70E8C0AF" w:rsidR="005B7885" w:rsidRPr="006030D4" w:rsidRDefault="006030D4" w:rsidP="005B7885">
      <w:pPr>
        <w:pStyle w:val="ListParagraph"/>
        <w:numPr>
          <w:ilvl w:val="1"/>
          <w:numId w:val="4"/>
        </w:numPr>
        <w:jc w:val="both"/>
        <w:rPr>
          <w:bCs/>
        </w:rPr>
      </w:pPr>
      <w:r>
        <w:rPr>
          <w:bCs/>
        </w:rPr>
        <w:t xml:space="preserve">Evaluating the workplace </w:t>
      </w:r>
      <w:r w:rsidR="00373640">
        <w:rPr>
          <w:bCs/>
        </w:rPr>
        <w:t xml:space="preserve">wellness </w:t>
      </w:r>
      <w:r>
        <w:rPr>
          <w:bCs/>
        </w:rPr>
        <w:t>culture in general</w:t>
      </w:r>
    </w:p>
    <w:p w14:paraId="01ED4190" w14:textId="7BA249E6" w:rsidR="005B7885" w:rsidRPr="005B7885" w:rsidRDefault="006030D4" w:rsidP="005B7885">
      <w:pPr>
        <w:pStyle w:val="ListParagraph"/>
        <w:numPr>
          <w:ilvl w:val="1"/>
          <w:numId w:val="4"/>
        </w:numPr>
        <w:jc w:val="both"/>
        <w:rPr>
          <w:bCs/>
        </w:rPr>
      </w:pPr>
      <w:r>
        <w:rPr>
          <w:bCs/>
        </w:rPr>
        <w:t>An employee survey of their needs and interests</w:t>
      </w:r>
    </w:p>
    <w:p w14:paraId="05F8F1AE" w14:textId="49E33D58" w:rsidR="005B7885" w:rsidRPr="00E55E6D" w:rsidRDefault="006030D4" w:rsidP="005B7885">
      <w:pPr>
        <w:pStyle w:val="ListParagraph"/>
        <w:numPr>
          <w:ilvl w:val="1"/>
          <w:numId w:val="4"/>
        </w:numPr>
        <w:jc w:val="both"/>
        <w:rPr>
          <w:bCs/>
        </w:rPr>
      </w:pPr>
      <w:r>
        <w:rPr>
          <w:bCs/>
        </w:rPr>
        <w:t>Reviewing group health plan utilization rates</w:t>
      </w:r>
    </w:p>
    <w:p w14:paraId="3A5C54D0" w14:textId="22DA4C9C" w:rsidR="005B7885" w:rsidRPr="00373640" w:rsidRDefault="00373640" w:rsidP="005B7885">
      <w:pPr>
        <w:pStyle w:val="ListParagraph"/>
        <w:numPr>
          <w:ilvl w:val="1"/>
          <w:numId w:val="4"/>
        </w:numPr>
        <w:jc w:val="both"/>
        <w:rPr>
          <w:bCs/>
          <w:highlight w:val="yellow"/>
        </w:rPr>
      </w:pPr>
      <w:r>
        <w:rPr>
          <w:bCs/>
          <w:highlight w:val="yellow"/>
        </w:rPr>
        <w:t>Analyzing the current health level of the organization’s leader</w:t>
      </w:r>
    </w:p>
    <w:p w14:paraId="2D94EFA9" w14:textId="77777777" w:rsidR="00D055C9" w:rsidRPr="00DD1806" w:rsidRDefault="00D055C9" w:rsidP="00D055C9">
      <w:pPr>
        <w:pStyle w:val="ListParagraph"/>
        <w:ind w:left="1080"/>
        <w:jc w:val="both"/>
        <w:rPr>
          <w:bCs/>
        </w:rPr>
      </w:pPr>
    </w:p>
    <w:p w14:paraId="3ACB1FFC" w14:textId="03DF4088" w:rsidR="00DD1806" w:rsidRPr="00DD1806" w:rsidRDefault="00891B17" w:rsidP="00DD1806">
      <w:pPr>
        <w:pStyle w:val="ListParagraph"/>
        <w:numPr>
          <w:ilvl w:val="0"/>
          <w:numId w:val="4"/>
        </w:numPr>
        <w:jc w:val="both"/>
        <w:rPr>
          <w:bCs/>
        </w:rPr>
      </w:pPr>
      <w:r>
        <w:rPr>
          <w:bCs/>
        </w:rPr>
        <w:t xml:space="preserve">In the </w:t>
      </w:r>
      <w:r>
        <w:rPr>
          <w:bCs/>
          <w:i/>
        </w:rPr>
        <w:t>strategize</w:t>
      </w:r>
      <w:r>
        <w:rPr>
          <w:bCs/>
        </w:rPr>
        <w:t xml:space="preserve"> step of planning a wellness program, all of the following are important to consider </w:t>
      </w:r>
      <w:r>
        <w:rPr>
          <w:bCs/>
          <w:i/>
        </w:rPr>
        <w:t>except</w:t>
      </w:r>
      <w:r>
        <w:rPr>
          <w:bCs/>
        </w:rPr>
        <w:t>:</w:t>
      </w:r>
    </w:p>
    <w:p w14:paraId="5718D921" w14:textId="2B781731" w:rsidR="00891B17" w:rsidRDefault="00404D01" w:rsidP="00891B17">
      <w:pPr>
        <w:pStyle w:val="ListParagraph"/>
        <w:numPr>
          <w:ilvl w:val="1"/>
          <w:numId w:val="4"/>
        </w:numPr>
        <w:jc w:val="both"/>
      </w:pPr>
      <w:r>
        <w:t>Who is responsible for</w:t>
      </w:r>
      <w:r w:rsidR="00891B17">
        <w:t xml:space="preserve"> oversee</w:t>
      </w:r>
      <w:r>
        <w:t>ing</w:t>
      </w:r>
      <w:r w:rsidR="00891B17">
        <w:t xml:space="preserve"> the program’s progress?</w:t>
      </w:r>
    </w:p>
    <w:p w14:paraId="5B6E6C3D" w14:textId="77777777" w:rsidR="00891B17" w:rsidRDefault="00891B17" w:rsidP="008B178D">
      <w:pPr>
        <w:pStyle w:val="ListParagraph"/>
        <w:numPr>
          <w:ilvl w:val="1"/>
          <w:numId w:val="4"/>
        </w:numPr>
        <w:spacing w:line="276" w:lineRule="auto"/>
      </w:pPr>
      <w:r>
        <w:t xml:space="preserve">What are the goals and objectives of the program? </w:t>
      </w:r>
    </w:p>
    <w:p w14:paraId="6E235962" w14:textId="5F94D90D" w:rsidR="00891B17" w:rsidRPr="00891B17" w:rsidRDefault="006F45DE" w:rsidP="00891B17">
      <w:pPr>
        <w:pStyle w:val="ListParagraph"/>
        <w:numPr>
          <w:ilvl w:val="1"/>
          <w:numId w:val="4"/>
        </w:numPr>
        <w:spacing w:line="276" w:lineRule="auto"/>
        <w:rPr>
          <w:highlight w:val="yellow"/>
        </w:rPr>
      </w:pPr>
      <w:r>
        <w:rPr>
          <w:highlight w:val="yellow"/>
        </w:rPr>
        <w:t>What benefits will the company receive from the program?</w:t>
      </w:r>
    </w:p>
    <w:p w14:paraId="341409DC" w14:textId="5D28F2D2" w:rsidR="009A032E" w:rsidRDefault="00891B17" w:rsidP="00891B17">
      <w:pPr>
        <w:pStyle w:val="ListParagraph"/>
        <w:numPr>
          <w:ilvl w:val="1"/>
          <w:numId w:val="4"/>
        </w:numPr>
        <w:spacing w:line="276" w:lineRule="auto"/>
      </w:pPr>
      <w:r>
        <w:lastRenderedPageBreak/>
        <w:t>What is the budget for this program?</w:t>
      </w:r>
    </w:p>
    <w:p w14:paraId="13780230" w14:textId="77777777" w:rsidR="00891B17" w:rsidRPr="00891B17" w:rsidRDefault="00891B17" w:rsidP="00891B17">
      <w:pPr>
        <w:jc w:val="both"/>
        <w:rPr>
          <w:bCs/>
        </w:rPr>
      </w:pPr>
    </w:p>
    <w:p w14:paraId="0EEF073D" w14:textId="16242928" w:rsidR="00E928C5" w:rsidRPr="000718BF" w:rsidRDefault="0092195D" w:rsidP="00E928C5">
      <w:pPr>
        <w:pStyle w:val="ListParagraph"/>
        <w:numPr>
          <w:ilvl w:val="0"/>
          <w:numId w:val="4"/>
        </w:numPr>
        <w:jc w:val="both"/>
        <w:rPr>
          <w:bCs/>
        </w:rPr>
      </w:pPr>
      <w:r>
        <w:rPr>
          <w:bCs/>
        </w:rPr>
        <w:t xml:space="preserve">All of the following are useful metrics for measuring the effectiveness of a wellness program </w:t>
      </w:r>
      <w:r>
        <w:rPr>
          <w:bCs/>
          <w:i/>
        </w:rPr>
        <w:t>except:</w:t>
      </w:r>
      <w:r>
        <w:rPr>
          <w:bCs/>
        </w:rPr>
        <w:t xml:space="preserve"> </w:t>
      </w:r>
    </w:p>
    <w:p w14:paraId="02F57346" w14:textId="1E977466" w:rsidR="00E928C5" w:rsidRPr="0029140C" w:rsidRDefault="000647A8" w:rsidP="00E928C5">
      <w:pPr>
        <w:pStyle w:val="ListParagraph"/>
        <w:numPr>
          <w:ilvl w:val="1"/>
          <w:numId w:val="4"/>
        </w:numPr>
        <w:jc w:val="both"/>
        <w:rPr>
          <w:bCs/>
          <w:highlight w:val="yellow"/>
        </w:rPr>
      </w:pPr>
      <w:r>
        <w:rPr>
          <w:bCs/>
          <w:highlight w:val="yellow"/>
        </w:rPr>
        <w:t>Management turnover</w:t>
      </w:r>
    </w:p>
    <w:p w14:paraId="1D53FC2E" w14:textId="6F8796A0" w:rsidR="00E928C5" w:rsidRDefault="0029140C" w:rsidP="00E928C5">
      <w:pPr>
        <w:pStyle w:val="ListParagraph"/>
        <w:numPr>
          <w:ilvl w:val="1"/>
          <w:numId w:val="4"/>
        </w:numPr>
        <w:jc w:val="both"/>
        <w:rPr>
          <w:bCs/>
        </w:rPr>
      </w:pPr>
      <w:r>
        <w:rPr>
          <w:bCs/>
        </w:rPr>
        <w:t>Participation rates</w:t>
      </w:r>
    </w:p>
    <w:p w14:paraId="668E24CD" w14:textId="0A163D6C" w:rsidR="00E928C5" w:rsidRPr="0029140C" w:rsidRDefault="0029140C" w:rsidP="00E928C5">
      <w:pPr>
        <w:pStyle w:val="ListParagraph"/>
        <w:numPr>
          <w:ilvl w:val="1"/>
          <w:numId w:val="4"/>
        </w:numPr>
        <w:jc w:val="both"/>
        <w:rPr>
          <w:bCs/>
        </w:rPr>
      </w:pPr>
      <w:r w:rsidRPr="0029140C">
        <w:rPr>
          <w:bCs/>
        </w:rPr>
        <w:t>Program completion rates</w:t>
      </w:r>
    </w:p>
    <w:p w14:paraId="4C4B0EAB" w14:textId="5B0DA214" w:rsidR="0018243C" w:rsidRPr="0018243C" w:rsidRDefault="0029140C" w:rsidP="00E928C5">
      <w:pPr>
        <w:pStyle w:val="ListParagraph"/>
        <w:numPr>
          <w:ilvl w:val="1"/>
          <w:numId w:val="4"/>
        </w:numPr>
        <w:jc w:val="both"/>
        <w:rPr>
          <w:bCs/>
        </w:rPr>
      </w:pPr>
      <w:r>
        <w:rPr>
          <w:bCs/>
        </w:rPr>
        <w:t>Health care cost reduction rates</w:t>
      </w:r>
    </w:p>
    <w:p w14:paraId="387C0F3B" w14:textId="78155988" w:rsidR="00C5178D" w:rsidRDefault="009A032E" w:rsidP="009A032E">
      <w:pPr>
        <w:pStyle w:val="ListParagraph"/>
        <w:ind w:left="1080"/>
        <w:jc w:val="both"/>
        <w:rPr>
          <w:bCs/>
        </w:rPr>
      </w:pPr>
      <w:r>
        <w:rPr>
          <w:bCs/>
        </w:rPr>
        <w:t xml:space="preserve"> </w:t>
      </w:r>
    </w:p>
    <w:p w14:paraId="647BD538" w14:textId="11EB5E29" w:rsidR="009A032E" w:rsidRPr="00DD1806" w:rsidRDefault="000647A8" w:rsidP="009A032E">
      <w:pPr>
        <w:pStyle w:val="ListParagraph"/>
        <w:numPr>
          <w:ilvl w:val="0"/>
          <w:numId w:val="4"/>
        </w:numPr>
        <w:jc w:val="both"/>
        <w:rPr>
          <w:bCs/>
        </w:rPr>
      </w:pPr>
      <w:r>
        <w:rPr>
          <w:bCs/>
        </w:rPr>
        <w:t>Wellness programs should include which of the following features?</w:t>
      </w:r>
    </w:p>
    <w:p w14:paraId="3090D7F7" w14:textId="188890A6" w:rsidR="00887ACD" w:rsidRPr="00CA4DAD" w:rsidRDefault="000647A8" w:rsidP="00887ACD">
      <w:pPr>
        <w:pStyle w:val="ListParagraph"/>
        <w:numPr>
          <w:ilvl w:val="1"/>
          <w:numId w:val="4"/>
        </w:numPr>
        <w:jc w:val="both"/>
        <w:rPr>
          <w:bCs/>
          <w:highlight w:val="yellow"/>
        </w:rPr>
      </w:pPr>
      <w:r>
        <w:rPr>
          <w:bCs/>
          <w:highlight w:val="yellow"/>
        </w:rPr>
        <w:t>Buy-in from upper management</w:t>
      </w:r>
    </w:p>
    <w:p w14:paraId="1439A182" w14:textId="570260F7" w:rsidR="00887ACD" w:rsidRPr="00887ACD" w:rsidRDefault="000647A8" w:rsidP="00887ACD">
      <w:pPr>
        <w:pStyle w:val="ListParagraph"/>
        <w:numPr>
          <w:ilvl w:val="1"/>
          <w:numId w:val="4"/>
        </w:numPr>
        <w:jc w:val="both"/>
        <w:rPr>
          <w:bCs/>
        </w:rPr>
      </w:pPr>
      <w:r>
        <w:rPr>
          <w:bCs/>
        </w:rPr>
        <w:t>Large and costly events</w:t>
      </w:r>
    </w:p>
    <w:p w14:paraId="4E3173D1" w14:textId="126B52FA" w:rsidR="00887ACD" w:rsidRPr="00CA4DAD" w:rsidRDefault="000647A8" w:rsidP="00C5178D">
      <w:pPr>
        <w:pStyle w:val="ListParagraph"/>
        <w:numPr>
          <w:ilvl w:val="1"/>
          <w:numId w:val="4"/>
        </w:numPr>
        <w:jc w:val="both"/>
        <w:rPr>
          <w:bCs/>
        </w:rPr>
      </w:pPr>
      <w:r>
        <w:rPr>
          <w:bCs/>
        </w:rPr>
        <w:t>Required participation</w:t>
      </w:r>
    </w:p>
    <w:p w14:paraId="69CCA8A9" w14:textId="1E5B68C4" w:rsidR="00C5178D" w:rsidRPr="003E5710" w:rsidRDefault="000647A8" w:rsidP="00C5178D">
      <w:pPr>
        <w:pStyle w:val="ListParagraph"/>
        <w:numPr>
          <w:ilvl w:val="1"/>
          <w:numId w:val="4"/>
        </w:numPr>
        <w:jc w:val="both"/>
        <w:rPr>
          <w:bCs/>
        </w:rPr>
      </w:pPr>
      <w:r>
        <w:rPr>
          <w:bCs/>
        </w:rPr>
        <w:t>Strict</w:t>
      </w:r>
      <w:r w:rsidR="001C5BCD">
        <w:rPr>
          <w:bCs/>
        </w:rPr>
        <w:t>ly enforced</w:t>
      </w:r>
      <w:r>
        <w:rPr>
          <w:bCs/>
        </w:rPr>
        <w:t xml:space="preserve"> requirements</w:t>
      </w:r>
    </w:p>
    <w:p w14:paraId="46D43B06" w14:textId="6C7EC2E8" w:rsidR="00C5178D" w:rsidRDefault="00AC2284" w:rsidP="00AC2284">
      <w:pPr>
        <w:tabs>
          <w:tab w:val="left" w:pos="1526"/>
        </w:tabs>
      </w:pPr>
      <w:r>
        <w:tab/>
      </w:r>
    </w:p>
    <w:p w14:paraId="278EE7C3" w14:textId="04780636" w:rsidR="002550CE" w:rsidRPr="00012281" w:rsidRDefault="002550CE" w:rsidP="002550CE">
      <w:pPr>
        <w:pStyle w:val="ListParagraph"/>
        <w:numPr>
          <w:ilvl w:val="0"/>
          <w:numId w:val="4"/>
        </w:numPr>
        <w:tabs>
          <w:tab w:val="left" w:pos="1526"/>
        </w:tabs>
        <w:rPr>
          <w:color w:val="000000" w:themeColor="text1"/>
        </w:rPr>
      </w:pPr>
      <w:r w:rsidRPr="00012281">
        <w:rPr>
          <w:color w:val="000000" w:themeColor="text1"/>
        </w:rPr>
        <w:t xml:space="preserve">Examples of wellness challenges include all of the following </w:t>
      </w:r>
      <w:r w:rsidRPr="00012281">
        <w:rPr>
          <w:i/>
          <w:color w:val="000000" w:themeColor="text1"/>
        </w:rPr>
        <w:t>except</w:t>
      </w:r>
      <w:r w:rsidRPr="00012281">
        <w:rPr>
          <w:color w:val="000000" w:themeColor="text1"/>
        </w:rPr>
        <w:t>:</w:t>
      </w:r>
    </w:p>
    <w:p w14:paraId="51AA11C1" w14:textId="210C1E7B" w:rsidR="002550CE" w:rsidRPr="00012281" w:rsidRDefault="002550CE" w:rsidP="002550CE">
      <w:pPr>
        <w:pStyle w:val="ListParagraph"/>
        <w:numPr>
          <w:ilvl w:val="1"/>
          <w:numId w:val="4"/>
        </w:numPr>
        <w:tabs>
          <w:tab w:val="left" w:pos="1526"/>
        </w:tabs>
        <w:rPr>
          <w:color w:val="000000" w:themeColor="text1"/>
        </w:rPr>
      </w:pPr>
      <w:r w:rsidRPr="00012281">
        <w:rPr>
          <w:color w:val="000000" w:themeColor="text1"/>
        </w:rPr>
        <w:t>Drinking more water</w:t>
      </w:r>
    </w:p>
    <w:p w14:paraId="231CC05B" w14:textId="5B543BD9" w:rsidR="002550CE" w:rsidRDefault="002550CE" w:rsidP="002550CE">
      <w:pPr>
        <w:pStyle w:val="ListParagraph"/>
        <w:numPr>
          <w:ilvl w:val="1"/>
          <w:numId w:val="4"/>
        </w:numPr>
        <w:tabs>
          <w:tab w:val="left" w:pos="1526"/>
        </w:tabs>
      </w:pPr>
      <w:r>
        <w:t>Losing weight</w:t>
      </w:r>
    </w:p>
    <w:p w14:paraId="68FA09BB" w14:textId="247D00A9" w:rsidR="002550CE" w:rsidRDefault="002550CE" w:rsidP="002550CE">
      <w:pPr>
        <w:pStyle w:val="ListParagraph"/>
        <w:numPr>
          <w:ilvl w:val="1"/>
          <w:numId w:val="4"/>
        </w:numPr>
        <w:tabs>
          <w:tab w:val="left" w:pos="1526"/>
        </w:tabs>
      </w:pPr>
      <w:r>
        <w:t>Walking more</w:t>
      </w:r>
    </w:p>
    <w:p w14:paraId="4988E9C5" w14:textId="6A8F21EB" w:rsidR="002550CE" w:rsidRDefault="002550CE" w:rsidP="002550CE">
      <w:pPr>
        <w:pStyle w:val="ListParagraph"/>
        <w:numPr>
          <w:ilvl w:val="1"/>
          <w:numId w:val="4"/>
        </w:numPr>
        <w:tabs>
          <w:tab w:val="left" w:pos="1526"/>
        </w:tabs>
        <w:rPr>
          <w:highlight w:val="yellow"/>
        </w:rPr>
      </w:pPr>
      <w:r w:rsidRPr="002550CE">
        <w:rPr>
          <w:highlight w:val="yellow"/>
        </w:rPr>
        <w:t>Traveling more</w:t>
      </w:r>
    </w:p>
    <w:p w14:paraId="3A656817" w14:textId="77777777" w:rsidR="002550CE" w:rsidRPr="002550CE" w:rsidRDefault="002550CE" w:rsidP="002550CE">
      <w:pPr>
        <w:tabs>
          <w:tab w:val="left" w:pos="1526"/>
        </w:tabs>
        <w:rPr>
          <w:highlight w:val="yellow"/>
        </w:rPr>
      </w:pPr>
    </w:p>
    <w:p w14:paraId="305DDDB0" w14:textId="006E7C33" w:rsidR="002550CE" w:rsidRPr="00012281" w:rsidRDefault="002550CE" w:rsidP="002550CE">
      <w:pPr>
        <w:pStyle w:val="ListParagraph"/>
        <w:numPr>
          <w:ilvl w:val="0"/>
          <w:numId w:val="4"/>
        </w:numPr>
        <w:tabs>
          <w:tab w:val="left" w:pos="1526"/>
        </w:tabs>
      </w:pPr>
      <w:r w:rsidRPr="00012281">
        <w:t>“Confidential phone counseling, long term programs, and advanced support” is an example of which employee health and wellness program?</w:t>
      </w:r>
    </w:p>
    <w:p w14:paraId="5C3C6C73" w14:textId="644D7AB4" w:rsidR="002550CE" w:rsidRDefault="002550CE" w:rsidP="002550CE">
      <w:pPr>
        <w:pStyle w:val="ListParagraph"/>
        <w:numPr>
          <w:ilvl w:val="1"/>
          <w:numId w:val="4"/>
        </w:numPr>
        <w:tabs>
          <w:tab w:val="left" w:pos="1526"/>
        </w:tabs>
      </w:pPr>
      <w:r>
        <w:t>Give employees autonomy</w:t>
      </w:r>
    </w:p>
    <w:p w14:paraId="299F6E0C" w14:textId="261D7C49" w:rsidR="002550CE" w:rsidRDefault="002550CE" w:rsidP="002550CE">
      <w:pPr>
        <w:pStyle w:val="ListParagraph"/>
        <w:numPr>
          <w:ilvl w:val="1"/>
          <w:numId w:val="4"/>
        </w:numPr>
        <w:tabs>
          <w:tab w:val="left" w:pos="1526"/>
        </w:tabs>
      </w:pPr>
      <w:r>
        <w:t>Flexible schedules and workspaces</w:t>
      </w:r>
    </w:p>
    <w:p w14:paraId="03F69778" w14:textId="38D5E8F6" w:rsidR="002550CE" w:rsidRPr="002550CE" w:rsidRDefault="002550CE" w:rsidP="002550CE">
      <w:pPr>
        <w:pStyle w:val="ListParagraph"/>
        <w:numPr>
          <w:ilvl w:val="1"/>
          <w:numId w:val="4"/>
        </w:numPr>
        <w:tabs>
          <w:tab w:val="left" w:pos="1526"/>
        </w:tabs>
        <w:rPr>
          <w:highlight w:val="yellow"/>
        </w:rPr>
      </w:pPr>
      <w:r w:rsidRPr="002550CE">
        <w:rPr>
          <w:highlight w:val="yellow"/>
        </w:rPr>
        <w:t>Employee assistance programs</w:t>
      </w:r>
    </w:p>
    <w:p w14:paraId="58A4797F" w14:textId="0156E775" w:rsidR="002550CE" w:rsidRDefault="002550CE" w:rsidP="002550CE">
      <w:pPr>
        <w:pStyle w:val="ListParagraph"/>
        <w:numPr>
          <w:ilvl w:val="1"/>
          <w:numId w:val="4"/>
        </w:numPr>
        <w:tabs>
          <w:tab w:val="left" w:pos="1526"/>
        </w:tabs>
      </w:pPr>
      <w:r>
        <w:t>Encourage small changes</w:t>
      </w:r>
    </w:p>
    <w:p w14:paraId="2F23A222" w14:textId="77777777" w:rsidR="002550CE" w:rsidRDefault="002550CE" w:rsidP="002550CE">
      <w:pPr>
        <w:tabs>
          <w:tab w:val="left" w:pos="1526"/>
        </w:tabs>
      </w:pPr>
    </w:p>
    <w:p w14:paraId="3D7146FC" w14:textId="6BBB518E" w:rsidR="002550CE" w:rsidRPr="00012281" w:rsidRDefault="002550CE" w:rsidP="002550CE">
      <w:pPr>
        <w:pStyle w:val="ListParagraph"/>
        <w:numPr>
          <w:ilvl w:val="0"/>
          <w:numId w:val="4"/>
        </w:numPr>
        <w:tabs>
          <w:tab w:val="left" w:pos="1526"/>
        </w:tabs>
      </w:pPr>
      <w:r w:rsidRPr="00012281">
        <w:t>When obtaining management support for a wellness program what is one of the questions you should ask?</w:t>
      </w:r>
    </w:p>
    <w:p w14:paraId="652230E9" w14:textId="7E14A3E7" w:rsidR="002550CE" w:rsidRPr="002550CE" w:rsidRDefault="002550CE" w:rsidP="002550CE">
      <w:pPr>
        <w:pStyle w:val="ListParagraph"/>
        <w:numPr>
          <w:ilvl w:val="1"/>
          <w:numId w:val="4"/>
        </w:numPr>
        <w:tabs>
          <w:tab w:val="left" w:pos="1526"/>
        </w:tabs>
        <w:rPr>
          <w:highlight w:val="yellow"/>
        </w:rPr>
      </w:pPr>
      <w:r w:rsidRPr="002550CE">
        <w:rPr>
          <w:highlight w:val="yellow"/>
        </w:rPr>
        <w:t>What are the organization’s short and long term strategic priorities?</w:t>
      </w:r>
    </w:p>
    <w:p w14:paraId="3C1B4AE2" w14:textId="5DB6EB6F" w:rsidR="002550CE" w:rsidRDefault="002550CE" w:rsidP="002550CE">
      <w:pPr>
        <w:pStyle w:val="ListParagraph"/>
        <w:numPr>
          <w:ilvl w:val="1"/>
          <w:numId w:val="4"/>
        </w:numPr>
        <w:tabs>
          <w:tab w:val="left" w:pos="1526"/>
        </w:tabs>
      </w:pPr>
      <w:r>
        <w:t>Does a committee need to be established to oversee the program’s progress?</w:t>
      </w:r>
    </w:p>
    <w:p w14:paraId="4D72DED6" w14:textId="52FE3715" w:rsidR="002550CE" w:rsidRDefault="002550CE" w:rsidP="002550CE">
      <w:pPr>
        <w:pStyle w:val="ListParagraph"/>
        <w:numPr>
          <w:ilvl w:val="1"/>
          <w:numId w:val="4"/>
        </w:numPr>
        <w:tabs>
          <w:tab w:val="left" w:pos="1526"/>
        </w:tabs>
      </w:pPr>
      <w:r>
        <w:t>What is the budget of this program?</w:t>
      </w:r>
    </w:p>
    <w:p w14:paraId="51DDAD5B" w14:textId="7D940601" w:rsidR="002550CE" w:rsidRDefault="002550CE" w:rsidP="002550CE">
      <w:pPr>
        <w:pStyle w:val="ListParagraph"/>
        <w:numPr>
          <w:ilvl w:val="1"/>
          <w:numId w:val="4"/>
        </w:numPr>
        <w:tabs>
          <w:tab w:val="left" w:pos="1526"/>
        </w:tabs>
      </w:pPr>
      <w:r>
        <w:t>What are the goals and objectives of the program?</w:t>
      </w:r>
    </w:p>
    <w:p w14:paraId="2AC335A1" w14:textId="77777777" w:rsidR="001E348D" w:rsidRDefault="001E348D" w:rsidP="001E348D">
      <w:pPr>
        <w:tabs>
          <w:tab w:val="left" w:pos="1526"/>
        </w:tabs>
      </w:pPr>
    </w:p>
    <w:p w14:paraId="7F1211E2" w14:textId="23D4EC37" w:rsidR="001E348D" w:rsidRPr="00012281" w:rsidRDefault="001E348D" w:rsidP="001E348D">
      <w:pPr>
        <w:pStyle w:val="ListParagraph"/>
        <w:numPr>
          <w:ilvl w:val="0"/>
          <w:numId w:val="4"/>
        </w:numPr>
        <w:tabs>
          <w:tab w:val="left" w:pos="1526"/>
        </w:tabs>
      </w:pPr>
      <w:r w:rsidRPr="00012281">
        <w:t>Sample metrics for an employee wellness program include:</w:t>
      </w:r>
    </w:p>
    <w:p w14:paraId="33461D0B" w14:textId="498D409A" w:rsidR="001E348D" w:rsidRDefault="001E348D" w:rsidP="001E348D">
      <w:pPr>
        <w:pStyle w:val="ListParagraph"/>
        <w:numPr>
          <w:ilvl w:val="1"/>
          <w:numId w:val="4"/>
        </w:numPr>
        <w:tabs>
          <w:tab w:val="left" w:pos="1526"/>
        </w:tabs>
      </w:pPr>
      <w:r>
        <w:t>Percentage of employees who travelled more</w:t>
      </w:r>
    </w:p>
    <w:p w14:paraId="5CBFEA52" w14:textId="1592DDED" w:rsidR="001E348D" w:rsidRDefault="001E348D" w:rsidP="001E348D">
      <w:pPr>
        <w:pStyle w:val="ListParagraph"/>
        <w:numPr>
          <w:ilvl w:val="1"/>
          <w:numId w:val="4"/>
        </w:numPr>
        <w:tabs>
          <w:tab w:val="left" w:pos="1526"/>
        </w:tabs>
      </w:pPr>
      <w:r>
        <w:t>Number of sick days used last year by employees</w:t>
      </w:r>
    </w:p>
    <w:p w14:paraId="4AF4349A" w14:textId="6582AAFA" w:rsidR="001E348D" w:rsidRPr="001E348D" w:rsidRDefault="001E348D" w:rsidP="001E348D">
      <w:pPr>
        <w:pStyle w:val="ListParagraph"/>
        <w:numPr>
          <w:ilvl w:val="1"/>
          <w:numId w:val="4"/>
        </w:numPr>
        <w:tabs>
          <w:tab w:val="left" w:pos="1526"/>
        </w:tabs>
        <w:rPr>
          <w:highlight w:val="yellow"/>
        </w:rPr>
      </w:pPr>
      <w:r w:rsidRPr="001E348D">
        <w:rPr>
          <w:highlight w:val="yellow"/>
        </w:rPr>
        <w:t>Percentage of employees who stopped smoking or lost weight</w:t>
      </w:r>
    </w:p>
    <w:p w14:paraId="3E5888BE" w14:textId="3A959538" w:rsidR="001E348D" w:rsidRDefault="00D64B77" w:rsidP="001E348D">
      <w:pPr>
        <w:pStyle w:val="ListParagraph"/>
        <w:numPr>
          <w:ilvl w:val="1"/>
          <w:numId w:val="4"/>
        </w:numPr>
        <w:tabs>
          <w:tab w:val="left" w:pos="1526"/>
        </w:tabs>
      </w:pPr>
      <w:r>
        <w:t>Water usage in the office</w:t>
      </w:r>
    </w:p>
    <w:p w14:paraId="5F570B6D" w14:textId="77777777" w:rsidR="002550CE" w:rsidRDefault="002550CE" w:rsidP="00AC2284">
      <w:pPr>
        <w:tabs>
          <w:tab w:val="left" w:pos="1526"/>
        </w:tabs>
      </w:pPr>
    </w:p>
    <w:p w14:paraId="4B7B5BF4" w14:textId="5E9554D4" w:rsidR="00C5178D" w:rsidRDefault="00C5178D" w:rsidP="00C5178D">
      <w:pPr>
        <w:rPr>
          <w:i/>
        </w:rPr>
      </w:pPr>
      <w:r>
        <w:rPr>
          <w:i/>
        </w:rPr>
        <w:t>True/False</w:t>
      </w:r>
    </w:p>
    <w:p w14:paraId="21E426D4" w14:textId="77777777" w:rsidR="00D218A5" w:rsidRDefault="00D218A5" w:rsidP="00C5178D"/>
    <w:p w14:paraId="279D70E1" w14:textId="172FA12F" w:rsidR="006064A4" w:rsidRPr="00A44E7A" w:rsidRDefault="00F32B7E" w:rsidP="00A44E7A">
      <w:pPr>
        <w:pStyle w:val="ListParagraph"/>
        <w:numPr>
          <w:ilvl w:val="0"/>
          <w:numId w:val="17"/>
        </w:numPr>
        <w:jc w:val="both"/>
        <w:rPr>
          <w:bCs/>
        </w:rPr>
      </w:pPr>
      <w:r>
        <w:rPr>
          <w:bCs/>
        </w:rPr>
        <w:t xml:space="preserve">It </w:t>
      </w:r>
      <w:r w:rsidR="006D544A">
        <w:rPr>
          <w:bCs/>
        </w:rPr>
        <w:t>makes sense for a company of any size to build an on-site fitness center for their employees.</w:t>
      </w:r>
    </w:p>
    <w:p w14:paraId="0C42BC15" w14:textId="0AA0C4F5" w:rsidR="00C5178D" w:rsidRPr="009F4328" w:rsidRDefault="006D544A" w:rsidP="009F4328">
      <w:pPr>
        <w:pStyle w:val="ListParagraph"/>
        <w:ind w:left="360"/>
        <w:rPr>
          <w:bCs/>
        </w:rPr>
      </w:pPr>
      <w:r>
        <w:rPr>
          <w:bCs/>
        </w:rPr>
        <w:t>F</w:t>
      </w:r>
    </w:p>
    <w:p w14:paraId="2D6913CD" w14:textId="77777777" w:rsidR="009F4328" w:rsidRPr="00517B1D" w:rsidRDefault="009F4328" w:rsidP="00613D21"/>
    <w:p w14:paraId="5682C43B" w14:textId="60BDF41D" w:rsidR="00613D21" w:rsidRPr="00613D21" w:rsidRDefault="006D544A" w:rsidP="00A44E7A">
      <w:pPr>
        <w:pStyle w:val="ListParagraph"/>
        <w:numPr>
          <w:ilvl w:val="0"/>
          <w:numId w:val="17"/>
        </w:numPr>
      </w:pPr>
      <w:r>
        <w:rPr>
          <w:bCs/>
        </w:rPr>
        <w:lastRenderedPageBreak/>
        <w:t>Employees need time to relax and recharge during the workday, not only outside of work.</w:t>
      </w:r>
    </w:p>
    <w:p w14:paraId="43BF39EE" w14:textId="7CC39E89" w:rsidR="00C5178D" w:rsidRPr="00BA2E08" w:rsidRDefault="00F558AF" w:rsidP="00613D21">
      <w:pPr>
        <w:pStyle w:val="ListParagraph"/>
        <w:ind w:left="360"/>
      </w:pPr>
      <w:r>
        <w:t>F</w:t>
      </w:r>
    </w:p>
    <w:p w14:paraId="1A1E28D2" w14:textId="77777777" w:rsidR="00C5178D" w:rsidRPr="00BA2E08" w:rsidRDefault="00C5178D" w:rsidP="00C5178D">
      <w:pPr>
        <w:pStyle w:val="ListParagraph"/>
        <w:ind w:left="360"/>
        <w:rPr>
          <w:highlight w:val="yellow"/>
        </w:rPr>
      </w:pPr>
    </w:p>
    <w:p w14:paraId="1210AD19" w14:textId="2D90736E" w:rsidR="00C5178D" w:rsidRPr="00C4039D" w:rsidRDefault="00FB784C" w:rsidP="00A44E7A">
      <w:pPr>
        <w:pStyle w:val="ListParagraph"/>
        <w:numPr>
          <w:ilvl w:val="0"/>
          <w:numId w:val="17"/>
        </w:numPr>
      </w:pPr>
      <w:r>
        <w:rPr>
          <w:bCs/>
        </w:rPr>
        <w:t>A one-time health challenge or event is enough to change employees’ behaviors.</w:t>
      </w:r>
    </w:p>
    <w:p w14:paraId="766A957E" w14:textId="0735DC7C" w:rsidR="00C5178D" w:rsidRDefault="00FB784C" w:rsidP="00634BC4">
      <w:pPr>
        <w:pStyle w:val="ListParagraph"/>
        <w:ind w:left="360"/>
        <w:rPr>
          <w:bCs/>
        </w:rPr>
      </w:pPr>
      <w:r>
        <w:rPr>
          <w:bCs/>
        </w:rPr>
        <w:t>F</w:t>
      </w:r>
    </w:p>
    <w:p w14:paraId="322AD3AD" w14:textId="77777777" w:rsidR="00634BC4" w:rsidRPr="009C525D" w:rsidRDefault="00634BC4" w:rsidP="00634BC4">
      <w:pPr>
        <w:pStyle w:val="ListParagraph"/>
        <w:ind w:left="360"/>
      </w:pPr>
    </w:p>
    <w:p w14:paraId="71F5FC61" w14:textId="7EF4FD3E" w:rsidR="00C5178D" w:rsidRPr="00634BC4" w:rsidRDefault="005114D5" w:rsidP="00634BC4">
      <w:pPr>
        <w:pStyle w:val="ListParagraph"/>
        <w:numPr>
          <w:ilvl w:val="0"/>
          <w:numId w:val="17"/>
        </w:numPr>
        <w:rPr>
          <w:bCs/>
        </w:rPr>
      </w:pPr>
      <w:r>
        <w:rPr>
          <w:bCs/>
        </w:rPr>
        <w:t>Encouraging small changes over time is the best way to change employees’ behaviors and habits.</w:t>
      </w:r>
    </w:p>
    <w:p w14:paraId="04E00DF4" w14:textId="131344DE" w:rsidR="00C5178D" w:rsidRPr="009C525D" w:rsidRDefault="005114D5" w:rsidP="00C5178D">
      <w:pPr>
        <w:pStyle w:val="ListParagraph"/>
        <w:ind w:left="360"/>
      </w:pPr>
      <w:r>
        <w:t>T</w:t>
      </w:r>
    </w:p>
    <w:p w14:paraId="2283EEBB" w14:textId="77777777" w:rsidR="00C5178D" w:rsidRPr="00BA2E08" w:rsidRDefault="00C5178D" w:rsidP="00C5178D">
      <w:pPr>
        <w:pStyle w:val="ListParagraph"/>
        <w:ind w:left="360"/>
        <w:rPr>
          <w:highlight w:val="yellow"/>
        </w:rPr>
      </w:pPr>
    </w:p>
    <w:p w14:paraId="730B7F57" w14:textId="0C7E92E5" w:rsidR="00C5178D" w:rsidRPr="00A73EBA" w:rsidRDefault="00E97A5A" w:rsidP="00B40E82">
      <w:pPr>
        <w:numPr>
          <w:ilvl w:val="0"/>
          <w:numId w:val="17"/>
        </w:numPr>
        <w:spacing w:line="276" w:lineRule="auto"/>
      </w:pPr>
      <w:r>
        <w:rPr>
          <w:bCs/>
        </w:rPr>
        <w:t>It is not important to measure wellness program results over time.</w:t>
      </w:r>
      <w:r w:rsidR="00645BAD">
        <w:br/>
      </w:r>
      <w:r>
        <w:rPr>
          <w:bCs/>
        </w:rPr>
        <w:t>F</w:t>
      </w:r>
    </w:p>
    <w:p w14:paraId="1B2123BE" w14:textId="77777777" w:rsidR="00C5178D" w:rsidRDefault="00C5178D" w:rsidP="00C5178D"/>
    <w:p w14:paraId="1E468394" w14:textId="38918989" w:rsidR="001E348D" w:rsidRPr="00012281" w:rsidRDefault="001E348D" w:rsidP="001E348D">
      <w:pPr>
        <w:pStyle w:val="ListParagraph"/>
        <w:numPr>
          <w:ilvl w:val="0"/>
          <w:numId w:val="17"/>
        </w:numPr>
      </w:pPr>
      <w:r w:rsidRPr="00012281">
        <w:t>When designing the wellness program components it is not important to keep in mind HIPPA privacy law concerns.</w:t>
      </w:r>
    </w:p>
    <w:p w14:paraId="7AC6E65D" w14:textId="4DC07807" w:rsidR="001E348D" w:rsidRDefault="001E348D" w:rsidP="001E348D">
      <w:pPr>
        <w:ind w:left="360"/>
      </w:pPr>
      <w:r>
        <w:t>F</w:t>
      </w:r>
    </w:p>
    <w:p w14:paraId="6BC97610" w14:textId="77777777" w:rsidR="001E348D" w:rsidRDefault="001E348D" w:rsidP="001E348D">
      <w:pPr>
        <w:ind w:left="360"/>
      </w:pPr>
    </w:p>
    <w:p w14:paraId="42561094" w14:textId="78652434" w:rsidR="001E348D" w:rsidRPr="00012281" w:rsidRDefault="00D64B77" w:rsidP="001E348D">
      <w:pPr>
        <w:pStyle w:val="ListParagraph"/>
        <w:numPr>
          <w:ilvl w:val="0"/>
          <w:numId w:val="17"/>
        </w:numPr>
      </w:pPr>
      <w:r w:rsidRPr="00012281">
        <w:t>“How are rewards verified to confirm specific behaviors and actions have occurred?” is one of the questions you should ask when developing a rewards program for a wellness program.</w:t>
      </w:r>
    </w:p>
    <w:p w14:paraId="2D9EC75C" w14:textId="2DFF930D" w:rsidR="00D64B77" w:rsidRDefault="00D64B77" w:rsidP="00D64B77">
      <w:pPr>
        <w:pStyle w:val="ListParagraph"/>
        <w:ind w:left="360"/>
      </w:pPr>
      <w:r>
        <w:t>T</w:t>
      </w:r>
    </w:p>
    <w:p w14:paraId="40B919A3" w14:textId="77777777" w:rsidR="00D64B77" w:rsidRDefault="00D64B77" w:rsidP="00D64B77"/>
    <w:p w14:paraId="27925BDE" w14:textId="1308D825" w:rsidR="00D64B77" w:rsidRPr="00012281" w:rsidRDefault="00D64B77" w:rsidP="00D64B77">
      <w:pPr>
        <w:pStyle w:val="ListParagraph"/>
        <w:numPr>
          <w:ilvl w:val="0"/>
          <w:numId w:val="17"/>
        </w:numPr>
      </w:pPr>
      <w:r w:rsidRPr="00012281">
        <w:t>For every dollar invested in wellness activities and programs, employers save roughly $3 in healthcare costs.</w:t>
      </w:r>
    </w:p>
    <w:p w14:paraId="5B2AC65E" w14:textId="5558CEAB" w:rsidR="00D64B77" w:rsidRDefault="00D64B77" w:rsidP="00D64B77">
      <w:pPr>
        <w:pStyle w:val="ListParagraph"/>
        <w:ind w:left="360"/>
      </w:pPr>
      <w:r w:rsidRPr="00012281">
        <w:t>T</w:t>
      </w:r>
    </w:p>
    <w:p w14:paraId="5E3B309A" w14:textId="77777777" w:rsidR="001E348D" w:rsidRDefault="001E348D" w:rsidP="00C5178D"/>
    <w:p w14:paraId="11016A84" w14:textId="043907CE" w:rsidR="0054038E" w:rsidRPr="0054038E" w:rsidRDefault="00C5178D" w:rsidP="0054038E">
      <w:r>
        <w:rPr>
          <w:i/>
        </w:rPr>
        <w:t>Short Answer</w:t>
      </w:r>
    </w:p>
    <w:p w14:paraId="5D53C155" w14:textId="77777777" w:rsidR="0054038E" w:rsidRDefault="0054038E" w:rsidP="00E60005">
      <w:pPr>
        <w:jc w:val="both"/>
        <w:rPr>
          <w:bCs/>
        </w:rPr>
      </w:pPr>
    </w:p>
    <w:p w14:paraId="45BABD6A" w14:textId="1626AAA3" w:rsidR="0054038E" w:rsidRDefault="005F68EA" w:rsidP="0054038E">
      <w:pPr>
        <w:pStyle w:val="ListParagraph"/>
        <w:numPr>
          <w:ilvl w:val="0"/>
          <w:numId w:val="6"/>
        </w:numPr>
      </w:pPr>
      <w:r>
        <w:t>Name and d</w:t>
      </w:r>
      <w:r w:rsidR="00641B42">
        <w:t xml:space="preserve">escribe </w:t>
      </w:r>
      <w:r>
        <w:t xml:space="preserve">at least one example of a workplace wellness program for each of these categories of wellbeing: physical, emotional, social, and financial. </w:t>
      </w:r>
    </w:p>
    <w:p w14:paraId="280166FF" w14:textId="77777777" w:rsidR="0054038E" w:rsidRDefault="0054038E" w:rsidP="0054038E"/>
    <w:p w14:paraId="5FCFEBFA" w14:textId="442BEB78" w:rsidR="00EA792E" w:rsidRDefault="00B76865" w:rsidP="00E60005">
      <w:pPr>
        <w:jc w:val="both"/>
        <w:rPr>
          <w:bCs/>
        </w:rPr>
      </w:pPr>
      <w:r>
        <w:rPr>
          <w:bCs/>
        </w:rPr>
        <w:t>See section 12.6.</w:t>
      </w:r>
    </w:p>
    <w:p w14:paraId="646CDAE5" w14:textId="77777777" w:rsidR="005F68EA" w:rsidRDefault="005F68EA" w:rsidP="00E60005">
      <w:pPr>
        <w:jc w:val="both"/>
        <w:rPr>
          <w:bCs/>
        </w:rPr>
      </w:pPr>
    </w:p>
    <w:p w14:paraId="3F167F6C" w14:textId="77777777" w:rsidR="005F68EA" w:rsidRDefault="005F68EA" w:rsidP="00E60005">
      <w:pPr>
        <w:jc w:val="both"/>
        <w:rPr>
          <w:bCs/>
        </w:rPr>
      </w:pPr>
    </w:p>
    <w:p w14:paraId="39F0BC92" w14:textId="6F256687" w:rsidR="0054038E" w:rsidRDefault="00B76865" w:rsidP="0054038E">
      <w:pPr>
        <w:pStyle w:val="ListParagraph"/>
        <w:numPr>
          <w:ilvl w:val="0"/>
          <w:numId w:val="6"/>
        </w:numPr>
      </w:pPr>
      <w:r>
        <w:t xml:space="preserve">Describe some potential components of a health and wellness fair. </w:t>
      </w:r>
    </w:p>
    <w:p w14:paraId="637EF378" w14:textId="77777777" w:rsidR="0054038E" w:rsidRDefault="0054038E" w:rsidP="0054038E"/>
    <w:p w14:paraId="0D2068FB" w14:textId="61A5174F" w:rsidR="0054038E" w:rsidRDefault="00B76865" w:rsidP="00E60005">
      <w:pPr>
        <w:jc w:val="both"/>
      </w:pPr>
      <w:r>
        <w:t xml:space="preserve">Even without a medical center, companies can still organize a small health fair or other event with health screenings. A </w:t>
      </w:r>
      <w:r w:rsidRPr="00D61EF0">
        <w:t>health fair</w:t>
      </w:r>
      <w:r>
        <w:t xml:space="preserve"> is a “</w:t>
      </w:r>
      <w:r w:rsidRPr="00D61EF0">
        <w:t>workplace event that features educational activities relate</w:t>
      </w:r>
      <w:r>
        <w:t xml:space="preserve">d to a variety of health issues,” and can be extended to a </w:t>
      </w:r>
      <w:r w:rsidRPr="00D61EF0">
        <w:rPr>
          <w:b/>
        </w:rPr>
        <w:t>health and wellness fair</w:t>
      </w:r>
      <w:r>
        <w:t xml:space="preserve"> by considering non-physical issues as well.  Features could include risk assessments for things like high blood pressure, education on topics like nutrition or smoking cessation. Optional vaccinations could also be offered as a convenient way to receive a flu shot or other recommended inoculation. Holistic health components can also be included like chair massages, and other vendors that offer alternative medicines like acupuncture, acupressure, or reiki. Local gyms, spas, emergency medical services, and restaurants may also be interested in participating. Workshops could be offered on topics like </w:t>
      </w:r>
      <w:proofErr w:type="spellStart"/>
      <w:r>
        <w:t>feng</w:t>
      </w:r>
      <w:proofErr w:type="spellEnd"/>
      <w:r>
        <w:t xml:space="preserve"> </w:t>
      </w:r>
      <w:proofErr w:type="spellStart"/>
      <w:r>
        <w:t>shui</w:t>
      </w:r>
      <w:proofErr w:type="spellEnd"/>
      <w:r>
        <w:t>, reflexology, meditation and mindfulness, and more. Keep the content educational and interactive, and try incorporating raffles, demonstrations, and other fun activities. Promoting the event is essential to increasing attendance; try voicemail message reminders, table tents in shared spaces, emails, announcements at company meetings, intranet posters, flyers throughout the premises, etc.</w:t>
      </w:r>
    </w:p>
    <w:p w14:paraId="723C3926" w14:textId="77777777" w:rsidR="00B76865" w:rsidRDefault="00B76865" w:rsidP="00E60005">
      <w:pPr>
        <w:jc w:val="both"/>
        <w:rPr>
          <w:bCs/>
        </w:rPr>
      </w:pPr>
    </w:p>
    <w:p w14:paraId="23116B16" w14:textId="3D0C3717" w:rsidR="0054038E" w:rsidRPr="002E014F" w:rsidRDefault="00087522" w:rsidP="0054038E">
      <w:pPr>
        <w:pStyle w:val="ListParagraph"/>
        <w:numPr>
          <w:ilvl w:val="0"/>
          <w:numId w:val="6"/>
        </w:numPr>
        <w:rPr>
          <w:bCs/>
        </w:rPr>
      </w:pPr>
      <w:r>
        <w:rPr>
          <w:bCs/>
        </w:rPr>
        <w:t xml:space="preserve">Name and describe two things to </w:t>
      </w:r>
      <w:r>
        <w:t>consider while developing a reward system for achievements.</w:t>
      </w:r>
    </w:p>
    <w:p w14:paraId="60D14214" w14:textId="77777777" w:rsidR="00087522" w:rsidRPr="000C72B7" w:rsidRDefault="00087522" w:rsidP="00087522">
      <w:pPr>
        <w:pStyle w:val="ListParagraph"/>
        <w:numPr>
          <w:ilvl w:val="0"/>
          <w:numId w:val="25"/>
        </w:numPr>
        <w:jc w:val="both"/>
      </w:pPr>
      <w:r w:rsidRPr="000C72B7">
        <w:t xml:space="preserve">What are the rewards being used? </w:t>
      </w:r>
    </w:p>
    <w:p w14:paraId="56E0F113" w14:textId="77777777" w:rsidR="00087522" w:rsidRPr="000C72B7" w:rsidRDefault="00087522" w:rsidP="00087522">
      <w:pPr>
        <w:pStyle w:val="ListParagraph"/>
        <w:numPr>
          <w:ilvl w:val="0"/>
          <w:numId w:val="25"/>
        </w:numPr>
        <w:jc w:val="both"/>
      </w:pPr>
      <w:r w:rsidRPr="000C72B7">
        <w:t xml:space="preserve">How frequently are rewards granted? </w:t>
      </w:r>
    </w:p>
    <w:p w14:paraId="0E8D50C1" w14:textId="77777777" w:rsidR="00087522" w:rsidRPr="000C72B7" w:rsidRDefault="00087522" w:rsidP="00087522">
      <w:pPr>
        <w:pStyle w:val="ListParagraph"/>
        <w:numPr>
          <w:ilvl w:val="0"/>
          <w:numId w:val="25"/>
        </w:numPr>
        <w:jc w:val="both"/>
      </w:pPr>
      <w:r w:rsidRPr="000C72B7">
        <w:t xml:space="preserve">How much value does each reward carry? </w:t>
      </w:r>
    </w:p>
    <w:p w14:paraId="5E5FB056" w14:textId="77777777" w:rsidR="00087522" w:rsidRPr="000C72B7" w:rsidRDefault="00087522" w:rsidP="00087522">
      <w:pPr>
        <w:pStyle w:val="ListParagraph"/>
        <w:numPr>
          <w:ilvl w:val="0"/>
          <w:numId w:val="25"/>
        </w:numPr>
        <w:jc w:val="both"/>
      </w:pPr>
      <w:r w:rsidRPr="000C72B7">
        <w:t xml:space="preserve">What mix of activities and/or outcomes are being rewarded, and why? </w:t>
      </w:r>
    </w:p>
    <w:p w14:paraId="47C9849F" w14:textId="2A9C46C1" w:rsidR="00830329" w:rsidRDefault="00087522" w:rsidP="00087522">
      <w:pPr>
        <w:pStyle w:val="ListParagraph"/>
        <w:numPr>
          <w:ilvl w:val="0"/>
          <w:numId w:val="25"/>
        </w:numPr>
        <w:jc w:val="both"/>
      </w:pPr>
      <w:r w:rsidRPr="000C72B7">
        <w:t>How are rewards verified to confirm specific behaviors and actions have occu</w:t>
      </w:r>
      <w:r>
        <w:t>rred?</w:t>
      </w:r>
    </w:p>
    <w:p w14:paraId="2B46B25A" w14:textId="77777777" w:rsidR="008046B4" w:rsidRDefault="008046B4" w:rsidP="008046B4">
      <w:pPr>
        <w:jc w:val="both"/>
      </w:pPr>
    </w:p>
    <w:p w14:paraId="4C49BF4C" w14:textId="7A6A1F40" w:rsidR="008046B4" w:rsidRPr="00012281" w:rsidRDefault="008046B4" w:rsidP="008046B4">
      <w:pPr>
        <w:pStyle w:val="ListParagraph"/>
        <w:numPr>
          <w:ilvl w:val="0"/>
          <w:numId w:val="6"/>
        </w:numPr>
        <w:jc w:val="both"/>
      </w:pPr>
      <w:r w:rsidRPr="00012281">
        <w:t>Name and describe three examples of employee health and wellness programs</w:t>
      </w:r>
    </w:p>
    <w:p w14:paraId="543DE577" w14:textId="77777777" w:rsidR="008046B4" w:rsidRDefault="008046B4" w:rsidP="008046B4">
      <w:pPr>
        <w:jc w:val="both"/>
      </w:pPr>
    </w:p>
    <w:p w14:paraId="0B71B546" w14:textId="5BD277E7" w:rsidR="008046B4" w:rsidRDefault="008046B4" w:rsidP="008046B4">
      <w:pPr>
        <w:jc w:val="both"/>
      </w:pPr>
      <w:r>
        <w:t>See Section 12.7</w:t>
      </w:r>
    </w:p>
    <w:p w14:paraId="2443E5C5" w14:textId="77777777" w:rsidR="008046B4" w:rsidRDefault="008046B4" w:rsidP="008046B4">
      <w:pPr>
        <w:jc w:val="both"/>
      </w:pPr>
    </w:p>
    <w:p w14:paraId="5C9E3F09" w14:textId="39DB08D7" w:rsidR="008046B4" w:rsidRPr="00012281" w:rsidRDefault="008046B4" w:rsidP="008046B4">
      <w:pPr>
        <w:pStyle w:val="ListParagraph"/>
        <w:numPr>
          <w:ilvl w:val="0"/>
          <w:numId w:val="6"/>
        </w:numPr>
        <w:jc w:val="both"/>
      </w:pPr>
      <w:r w:rsidRPr="00012281">
        <w:t>What are the six steps in starting an employee health and wellness program?</w:t>
      </w:r>
    </w:p>
    <w:p w14:paraId="5CB228FB" w14:textId="77777777" w:rsidR="008046B4" w:rsidRDefault="008046B4" w:rsidP="008046B4">
      <w:pPr>
        <w:jc w:val="both"/>
      </w:pPr>
    </w:p>
    <w:p w14:paraId="3FD19A66" w14:textId="671D1A36" w:rsidR="008046B4" w:rsidRPr="00F24DFD" w:rsidRDefault="008046B4" w:rsidP="008046B4">
      <w:pPr>
        <w:jc w:val="both"/>
      </w:pPr>
      <w:r>
        <w:t>See section 12.8</w:t>
      </w:r>
    </w:p>
    <w:sectPr w:rsidR="008046B4" w:rsidRPr="00F24DFD" w:rsidSect="006C0469">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45549" w14:textId="77777777" w:rsidR="00A25863" w:rsidRDefault="00A25863" w:rsidP="00490A90">
      <w:r>
        <w:separator/>
      </w:r>
    </w:p>
  </w:endnote>
  <w:endnote w:type="continuationSeparator" w:id="0">
    <w:p w14:paraId="79E83984" w14:textId="77777777" w:rsidR="00A25863" w:rsidRDefault="00A25863" w:rsidP="0049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80749"/>
      <w:docPartObj>
        <w:docPartGallery w:val="Page Numbers (Bottom of Page)"/>
        <w:docPartUnique/>
      </w:docPartObj>
    </w:sdtPr>
    <w:sdtEndPr>
      <w:rPr>
        <w:noProof/>
      </w:rPr>
    </w:sdtEndPr>
    <w:sdtContent>
      <w:p w14:paraId="69699011" w14:textId="780E9312" w:rsidR="00F32B7E" w:rsidRDefault="00F32B7E">
        <w:pPr>
          <w:pStyle w:val="Footer"/>
          <w:jc w:val="center"/>
        </w:pPr>
        <w:r>
          <w:fldChar w:fldCharType="begin"/>
        </w:r>
        <w:r>
          <w:instrText xml:space="preserve"> PAGE   \* MERGEFORMAT </w:instrText>
        </w:r>
        <w:r>
          <w:fldChar w:fldCharType="separate"/>
        </w:r>
        <w:r w:rsidR="00A11356">
          <w:rPr>
            <w:noProof/>
          </w:rPr>
          <w:t>4</w:t>
        </w:r>
        <w:r>
          <w:rPr>
            <w:noProof/>
          </w:rPr>
          <w:fldChar w:fldCharType="end"/>
        </w:r>
      </w:p>
    </w:sdtContent>
  </w:sdt>
  <w:p w14:paraId="20C63464" w14:textId="77777777" w:rsidR="00F32B7E" w:rsidRDefault="00F32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B5884" w14:textId="77777777" w:rsidR="00A25863" w:rsidRDefault="00A25863" w:rsidP="00490A90">
      <w:r>
        <w:separator/>
      </w:r>
    </w:p>
  </w:footnote>
  <w:footnote w:type="continuationSeparator" w:id="0">
    <w:p w14:paraId="5987E4FC" w14:textId="77777777" w:rsidR="00A25863" w:rsidRDefault="00A25863" w:rsidP="004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2A3"/>
    <w:multiLevelType w:val="hybridMultilevel"/>
    <w:tmpl w:val="39AA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F2F47"/>
    <w:multiLevelType w:val="hybridMultilevel"/>
    <w:tmpl w:val="F22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E573B"/>
    <w:multiLevelType w:val="hybridMultilevel"/>
    <w:tmpl w:val="74F0AAA8"/>
    <w:lvl w:ilvl="0" w:tplc="A4E4347C">
      <w:start w:val="1"/>
      <w:numFmt w:val="bullet"/>
      <w:lvlText w:val="•"/>
      <w:lvlJc w:val="left"/>
      <w:pPr>
        <w:tabs>
          <w:tab w:val="num" w:pos="720"/>
        </w:tabs>
        <w:ind w:left="720" w:hanging="360"/>
      </w:pPr>
      <w:rPr>
        <w:rFonts w:ascii="Arial" w:hAnsi="Arial" w:hint="default"/>
      </w:rPr>
    </w:lvl>
    <w:lvl w:ilvl="1" w:tplc="CA82885A">
      <w:start w:val="1809"/>
      <w:numFmt w:val="bullet"/>
      <w:lvlText w:val="–"/>
      <w:lvlJc w:val="left"/>
      <w:pPr>
        <w:tabs>
          <w:tab w:val="num" w:pos="1440"/>
        </w:tabs>
        <w:ind w:left="1440" w:hanging="360"/>
      </w:pPr>
      <w:rPr>
        <w:rFonts w:ascii="Arial" w:hAnsi="Arial" w:hint="default"/>
      </w:rPr>
    </w:lvl>
    <w:lvl w:ilvl="2" w:tplc="4E2C7296" w:tentative="1">
      <w:start w:val="1"/>
      <w:numFmt w:val="bullet"/>
      <w:lvlText w:val="•"/>
      <w:lvlJc w:val="left"/>
      <w:pPr>
        <w:tabs>
          <w:tab w:val="num" w:pos="2160"/>
        </w:tabs>
        <w:ind w:left="2160" w:hanging="360"/>
      </w:pPr>
      <w:rPr>
        <w:rFonts w:ascii="Arial" w:hAnsi="Arial" w:hint="default"/>
      </w:rPr>
    </w:lvl>
    <w:lvl w:ilvl="3" w:tplc="46D6F47C" w:tentative="1">
      <w:start w:val="1"/>
      <w:numFmt w:val="bullet"/>
      <w:lvlText w:val="•"/>
      <w:lvlJc w:val="left"/>
      <w:pPr>
        <w:tabs>
          <w:tab w:val="num" w:pos="2880"/>
        </w:tabs>
        <w:ind w:left="2880" w:hanging="360"/>
      </w:pPr>
      <w:rPr>
        <w:rFonts w:ascii="Arial" w:hAnsi="Arial" w:hint="default"/>
      </w:rPr>
    </w:lvl>
    <w:lvl w:ilvl="4" w:tplc="E3889204" w:tentative="1">
      <w:start w:val="1"/>
      <w:numFmt w:val="bullet"/>
      <w:lvlText w:val="•"/>
      <w:lvlJc w:val="left"/>
      <w:pPr>
        <w:tabs>
          <w:tab w:val="num" w:pos="3600"/>
        </w:tabs>
        <w:ind w:left="3600" w:hanging="360"/>
      </w:pPr>
      <w:rPr>
        <w:rFonts w:ascii="Arial" w:hAnsi="Arial" w:hint="default"/>
      </w:rPr>
    </w:lvl>
    <w:lvl w:ilvl="5" w:tplc="1CDA53E0" w:tentative="1">
      <w:start w:val="1"/>
      <w:numFmt w:val="bullet"/>
      <w:lvlText w:val="•"/>
      <w:lvlJc w:val="left"/>
      <w:pPr>
        <w:tabs>
          <w:tab w:val="num" w:pos="4320"/>
        </w:tabs>
        <w:ind w:left="4320" w:hanging="360"/>
      </w:pPr>
      <w:rPr>
        <w:rFonts w:ascii="Arial" w:hAnsi="Arial" w:hint="default"/>
      </w:rPr>
    </w:lvl>
    <w:lvl w:ilvl="6" w:tplc="525264C0" w:tentative="1">
      <w:start w:val="1"/>
      <w:numFmt w:val="bullet"/>
      <w:lvlText w:val="•"/>
      <w:lvlJc w:val="left"/>
      <w:pPr>
        <w:tabs>
          <w:tab w:val="num" w:pos="5040"/>
        </w:tabs>
        <w:ind w:left="5040" w:hanging="360"/>
      </w:pPr>
      <w:rPr>
        <w:rFonts w:ascii="Arial" w:hAnsi="Arial" w:hint="default"/>
      </w:rPr>
    </w:lvl>
    <w:lvl w:ilvl="7" w:tplc="79287D00" w:tentative="1">
      <w:start w:val="1"/>
      <w:numFmt w:val="bullet"/>
      <w:lvlText w:val="•"/>
      <w:lvlJc w:val="left"/>
      <w:pPr>
        <w:tabs>
          <w:tab w:val="num" w:pos="5760"/>
        </w:tabs>
        <w:ind w:left="5760" w:hanging="360"/>
      </w:pPr>
      <w:rPr>
        <w:rFonts w:ascii="Arial" w:hAnsi="Arial" w:hint="default"/>
      </w:rPr>
    </w:lvl>
    <w:lvl w:ilvl="8" w:tplc="E4285C20" w:tentative="1">
      <w:start w:val="1"/>
      <w:numFmt w:val="bullet"/>
      <w:lvlText w:val="•"/>
      <w:lvlJc w:val="left"/>
      <w:pPr>
        <w:tabs>
          <w:tab w:val="num" w:pos="6480"/>
        </w:tabs>
        <w:ind w:left="6480" w:hanging="360"/>
      </w:pPr>
      <w:rPr>
        <w:rFonts w:ascii="Arial" w:hAnsi="Arial" w:hint="default"/>
      </w:rPr>
    </w:lvl>
  </w:abstractNum>
  <w:abstractNum w:abstractNumId="3">
    <w:nsid w:val="199820EB"/>
    <w:multiLevelType w:val="hybridMultilevel"/>
    <w:tmpl w:val="02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24099"/>
    <w:multiLevelType w:val="hybridMultilevel"/>
    <w:tmpl w:val="218AEE8C"/>
    <w:lvl w:ilvl="0" w:tplc="2488BA3C">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0514F7"/>
    <w:multiLevelType w:val="multilevel"/>
    <w:tmpl w:val="447CB8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E9E0CE0"/>
    <w:multiLevelType w:val="hybridMultilevel"/>
    <w:tmpl w:val="EF869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EB7A0B"/>
    <w:multiLevelType w:val="hybridMultilevel"/>
    <w:tmpl w:val="6A141E1E"/>
    <w:lvl w:ilvl="0" w:tplc="AF9095C8">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A60AAF"/>
    <w:multiLevelType w:val="hybridMultilevel"/>
    <w:tmpl w:val="0BB6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4658E"/>
    <w:multiLevelType w:val="hybridMultilevel"/>
    <w:tmpl w:val="0E50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CC66E6"/>
    <w:multiLevelType w:val="multilevel"/>
    <w:tmpl w:val="6A141E1E"/>
    <w:lvl w:ilvl="0">
      <w:start w:val="1"/>
      <w:numFmt w:val="decimal"/>
      <w:lvlText w:val="%1."/>
      <w:lvlJc w:val="left"/>
      <w:pPr>
        <w:ind w:left="360" w:hanging="360"/>
      </w:pPr>
      <w:rPr>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EE34D38"/>
    <w:multiLevelType w:val="multilevel"/>
    <w:tmpl w:val="3A2AE8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33747F"/>
    <w:multiLevelType w:val="hybridMultilevel"/>
    <w:tmpl w:val="EEE6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B2BEF"/>
    <w:multiLevelType w:val="hybridMultilevel"/>
    <w:tmpl w:val="67E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4C01D3"/>
    <w:multiLevelType w:val="hybridMultilevel"/>
    <w:tmpl w:val="4A10956C"/>
    <w:lvl w:ilvl="0" w:tplc="36D0249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A7C46"/>
    <w:multiLevelType w:val="hybridMultilevel"/>
    <w:tmpl w:val="40F4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28401B"/>
    <w:multiLevelType w:val="hybridMultilevel"/>
    <w:tmpl w:val="337A4636"/>
    <w:lvl w:ilvl="0" w:tplc="D3FC0186">
      <w:start w:val="1"/>
      <w:numFmt w:val="bullet"/>
      <w:lvlText w:val="•"/>
      <w:lvlJc w:val="left"/>
      <w:pPr>
        <w:tabs>
          <w:tab w:val="num" w:pos="720"/>
        </w:tabs>
        <w:ind w:left="720" w:hanging="360"/>
      </w:pPr>
      <w:rPr>
        <w:rFonts w:ascii="Arial" w:hAnsi="Arial" w:hint="default"/>
      </w:rPr>
    </w:lvl>
    <w:lvl w:ilvl="1" w:tplc="CD8860CE" w:tentative="1">
      <w:start w:val="1"/>
      <w:numFmt w:val="bullet"/>
      <w:lvlText w:val="•"/>
      <w:lvlJc w:val="left"/>
      <w:pPr>
        <w:tabs>
          <w:tab w:val="num" w:pos="1440"/>
        </w:tabs>
        <w:ind w:left="1440" w:hanging="360"/>
      </w:pPr>
      <w:rPr>
        <w:rFonts w:ascii="Arial" w:hAnsi="Arial" w:hint="default"/>
      </w:rPr>
    </w:lvl>
    <w:lvl w:ilvl="2" w:tplc="1EEA44C6" w:tentative="1">
      <w:start w:val="1"/>
      <w:numFmt w:val="bullet"/>
      <w:lvlText w:val="•"/>
      <w:lvlJc w:val="left"/>
      <w:pPr>
        <w:tabs>
          <w:tab w:val="num" w:pos="2160"/>
        </w:tabs>
        <w:ind w:left="2160" w:hanging="360"/>
      </w:pPr>
      <w:rPr>
        <w:rFonts w:ascii="Arial" w:hAnsi="Arial" w:hint="default"/>
      </w:rPr>
    </w:lvl>
    <w:lvl w:ilvl="3" w:tplc="CA6625D0" w:tentative="1">
      <w:start w:val="1"/>
      <w:numFmt w:val="bullet"/>
      <w:lvlText w:val="•"/>
      <w:lvlJc w:val="left"/>
      <w:pPr>
        <w:tabs>
          <w:tab w:val="num" w:pos="2880"/>
        </w:tabs>
        <w:ind w:left="2880" w:hanging="360"/>
      </w:pPr>
      <w:rPr>
        <w:rFonts w:ascii="Arial" w:hAnsi="Arial" w:hint="default"/>
      </w:rPr>
    </w:lvl>
    <w:lvl w:ilvl="4" w:tplc="13A03270" w:tentative="1">
      <w:start w:val="1"/>
      <w:numFmt w:val="bullet"/>
      <w:lvlText w:val="•"/>
      <w:lvlJc w:val="left"/>
      <w:pPr>
        <w:tabs>
          <w:tab w:val="num" w:pos="3600"/>
        </w:tabs>
        <w:ind w:left="3600" w:hanging="360"/>
      </w:pPr>
      <w:rPr>
        <w:rFonts w:ascii="Arial" w:hAnsi="Arial" w:hint="default"/>
      </w:rPr>
    </w:lvl>
    <w:lvl w:ilvl="5" w:tplc="3A065B0A" w:tentative="1">
      <w:start w:val="1"/>
      <w:numFmt w:val="bullet"/>
      <w:lvlText w:val="•"/>
      <w:lvlJc w:val="left"/>
      <w:pPr>
        <w:tabs>
          <w:tab w:val="num" w:pos="4320"/>
        </w:tabs>
        <w:ind w:left="4320" w:hanging="360"/>
      </w:pPr>
      <w:rPr>
        <w:rFonts w:ascii="Arial" w:hAnsi="Arial" w:hint="default"/>
      </w:rPr>
    </w:lvl>
    <w:lvl w:ilvl="6" w:tplc="F94CA48C" w:tentative="1">
      <w:start w:val="1"/>
      <w:numFmt w:val="bullet"/>
      <w:lvlText w:val="•"/>
      <w:lvlJc w:val="left"/>
      <w:pPr>
        <w:tabs>
          <w:tab w:val="num" w:pos="5040"/>
        </w:tabs>
        <w:ind w:left="5040" w:hanging="360"/>
      </w:pPr>
      <w:rPr>
        <w:rFonts w:ascii="Arial" w:hAnsi="Arial" w:hint="default"/>
      </w:rPr>
    </w:lvl>
    <w:lvl w:ilvl="7" w:tplc="1AF0B770" w:tentative="1">
      <w:start w:val="1"/>
      <w:numFmt w:val="bullet"/>
      <w:lvlText w:val="•"/>
      <w:lvlJc w:val="left"/>
      <w:pPr>
        <w:tabs>
          <w:tab w:val="num" w:pos="5760"/>
        </w:tabs>
        <w:ind w:left="5760" w:hanging="360"/>
      </w:pPr>
      <w:rPr>
        <w:rFonts w:ascii="Arial" w:hAnsi="Arial" w:hint="default"/>
      </w:rPr>
    </w:lvl>
    <w:lvl w:ilvl="8" w:tplc="EC2C05D8" w:tentative="1">
      <w:start w:val="1"/>
      <w:numFmt w:val="bullet"/>
      <w:lvlText w:val="•"/>
      <w:lvlJc w:val="left"/>
      <w:pPr>
        <w:tabs>
          <w:tab w:val="num" w:pos="6480"/>
        </w:tabs>
        <w:ind w:left="6480" w:hanging="360"/>
      </w:pPr>
      <w:rPr>
        <w:rFonts w:ascii="Arial" w:hAnsi="Arial" w:hint="default"/>
      </w:rPr>
    </w:lvl>
  </w:abstractNum>
  <w:abstractNum w:abstractNumId="18">
    <w:nsid w:val="58B321F0"/>
    <w:multiLevelType w:val="hybridMultilevel"/>
    <w:tmpl w:val="36A8344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C305CD8"/>
    <w:multiLevelType w:val="hybridMultilevel"/>
    <w:tmpl w:val="8044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6F1B2E"/>
    <w:multiLevelType w:val="hybridMultilevel"/>
    <w:tmpl w:val="E1A40D38"/>
    <w:lvl w:ilvl="0" w:tplc="8D9ADE4C">
      <w:start w:val="1"/>
      <w:numFmt w:val="bullet"/>
      <w:lvlText w:val="•"/>
      <w:lvlJc w:val="left"/>
      <w:pPr>
        <w:tabs>
          <w:tab w:val="num" w:pos="720"/>
        </w:tabs>
        <w:ind w:left="720" w:hanging="360"/>
      </w:pPr>
      <w:rPr>
        <w:rFonts w:ascii="Arial" w:hAnsi="Arial" w:hint="default"/>
      </w:rPr>
    </w:lvl>
    <w:lvl w:ilvl="1" w:tplc="8C807152">
      <w:start w:val="1809"/>
      <w:numFmt w:val="bullet"/>
      <w:lvlText w:val="–"/>
      <w:lvlJc w:val="left"/>
      <w:pPr>
        <w:tabs>
          <w:tab w:val="num" w:pos="1440"/>
        </w:tabs>
        <w:ind w:left="1440" w:hanging="360"/>
      </w:pPr>
      <w:rPr>
        <w:rFonts w:ascii="Arial" w:hAnsi="Arial" w:hint="default"/>
      </w:rPr>
    </w:lvl>
    <w:lvl w:ilvl="2" w:tplc="E9A618F4" w:tentative="1">
      <w:start w:val="1"/>
      <w:numFmt w:val="bullet"/>
      <w:lvlText w:val="•"/>
      <w:lvlJc w:val="left"/>
      <w:pPr>
        <w:tabs>
          <w:tab w:val="num" w:pos="2160"/>
        </w:tabs>
        <w:ind w:left="2160" w:hanging="360"/>
      </w:pPr>
      <w:rPr>
        <w:rFonts w:ascii="Arial" w:hAnsi="Arial" w:hint="default"/>
      </w:rPr>
    </w:lvl>
    <w:lvl w:ilvl="3" w:tplc="9CBE8AB6" w:tentative="1">
      <w:start w:val="1"/>
      <w:numFmt w:val="bullet"/>
      <w:lvlText w:val="•"/>
      <w:lvlJc w:val="left"/>
      <w:pPr>
        <w:tabs>
          <w:tab w:val="num" w:pos="2880"/>
        </w:tabs>
        <w:ind w:left="2880" w:hanging="360"/>
      </w:pPr>
      <w:rPr>
        <w:rFonts w:ascii="Arial" w:hAnsi="Arial" w:hint="default"/>
      </w:rPr>
    </w:lvl>
    <w:lvl w:ilvl="4" w:tplc="E8A6E6A6" w:tentative="1">
      <w:start w:val="1"/>
      <w:numFmt w:val="bullet"/>
      <w:lvlText w:val="•"/>
      <w:lvlJc w:val="left"/>
      <w:pPr>
        <w:tabs>
          <w:tab w:val="num" w:pos="3600"/>
        </w:tabs>
        <w:ind w:left="3600" w:hanging="360"/>
      </w:pPr>
      <w:rPr>
        <w:rFonts w:ascii="Arial" w:hAnsi="Arial" w:hint="default"/>
      </w:rPr>
    </w:lvl>
    <w:lvl w:ilvl="5" w:tplc="F064F3EE" w:tentative="1">
      <w:start w:val="1"/>
      <w:numFmt w:val="bullet"/>
      <w:lvlText w:val="•"/>
      <w:lvlJc w:val="left"/>
      <w:pPr>
        <w:tabs>
          <w:tab w:val="num" w:pos="4320"/>
        </w:tabs>
        <w:ind w:left="4320" w:hanging="360"/>
      </w:pPr>
      <w:rPr>
        <w:rFonts w:ascii="Arial" w:hAnsi="Arial" w:hint="default"/>
      </w:rPr>
    </w:lvl>
    <w:lvl w:ilvl="6" w:tplc="B260BA2A" w:tentative="1">
      <w:start w:val="1"/>
      <w:numFmt w:val="bullet"/>
      <w:lvlText w:val="•"/>
      <w:lvlJc w:val="left"/>
      <w:pPr>
        <w:tabs>
          <w:tab w:val="num" w:pos="5040"/>
        </w:tabs>
        <w:ind w:left="5040" w:hanging="360"/>
      </w:pPr>
      <w:rPr>
        <w:rFonts w:ascii="Arial" w:hAnsi="Arial" w:hint="default"/>
      </w:rPr>
    </w:lvl>
    <w:lvl w:ilvl="7" w:tplc="5C049722" w:tentative="1">
      <w:start w:val="1"/>
      <w:numFmt w:val="bullet"/>
      <w:lvlText w:val="•"/>
      <w:lvlJc w:val="left"/>
      <w:pPr>
        <w:tabs>
          <w:tab w:val="num" w:pos="5760"/>
        </w:tabs>
        <w:ind w:left="5760" w:hanging="360"/>
      </w:pPr>
      <w:rPr>
        <w:rFonts w:ascii="Arial" w:hAnsi="Arial" w:hint="default"/>
      </w:rPr>
    </w:lvl>
    <w:lvl w:ilvl="8" w:tplc="967C85FC" w:tentative="1">
      <w:start w:val="1"/>
      <w:numFmt w:val="bullet"/>
      <w:lvlText w:val="•"/>
      <w:lvlJc w:val="left"/>
      <w:pPr>
        <w:tabs>
          <w:tab w:val="num" w:pos="6480"/>
        </w:tabs>
        <w:ind w:left="6480" w:hanging="360"/>
      </w:pPr>
      <w:rPr>
        <w:rFonts w:ascii="Arial" w:hAnsi="Arial" w:hint="default"/>
      </w:rPr>
    </w:lvl>
  </w:abstractNum>
  <w:abstractNum w:abstractNumId="21">
    <w:nsid w:val="65AF3504"/>
    <w:multiLevelType w:val="hybridMultilevel"/>
    <w:tmpl w:val="3AA079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20435D"/>
    <w:multiLevelType w:val="hybridMultilevel"/>
    <w:tmpl w:val="146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FF1ADD"/>
    <w:multiLevelType w:val="hybridMultilevel"/>
    <w:tmpl w:val="69AE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E29DC"/>
    <w:multiLevelType w:val="hybridMultilevel"/>
    <w:tmpl w:val="C7A0E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F1E6FD4"/>
    <w:multiLevelType w:val="hybridMultilevel"/>
    <w:tmpl w:val="3DD09F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5"/>
  </w:num>
  <w:num w:numId="3">
    <w:abstractNumId w:val="12"/>
  </w:num>
  <w:num w:numId="4">
    <w:abstractNumId w:val="8"/>
  </w:num>
  <w:num w:numId="5">
    <w:abstractNumId w:val="7"/>
  </w:num>
  <w:num w:numId="6">
    <w:abstractNumId w:val="10"/>
  </w:num>
  <w:num w:numId="7">
    <w:abstractNumId w:val="24"/>
  </w:num>
  <w:num w:numId="8">
    <w:abstractNumId w:val="23"/>
  </w:num>
  <w:num w:numId="9">
    <w:abstractNumId w:val="19"/>
  </w:num>
  <w:num w:numId="10">
    <w:abstractNumId w:val="3"/>
  </w:num>
  <w:num w:numId="11">
    <w:abstractNumId w:val="22"/>
  </w:num>
  <w:num w:numId="12">
    <w:abstractNumId w:val="11"/>
  </w:num>
  <w:num w:numId="13">
    <w:abstractNumId w:val="1"/>
  </w:num>
  <w:num w:numId="14">
    <w:abstractNumId w:val="15"/>
  </w:num>
  <w:num w:numId="15">
    <w:abstractNumId w:val="14"/>
  </w:num>
  <w:num w:numId="16">
    <w:abstractNumId w:val="17"/>
  </w:num>
  <w:num w:numId="17">
    <w:abstractNumId w:val="21"/>
  </w:num>
  <w:num w:numId="18">
    <w:abstractNumId w:val="2"/>
  </w:num>
  <w:num w:numId="19">
    <w:abstractNumId w:val="20"/>
  </w:num>
  <w:num w:numId="20">
    <w:abstractNumId w:val="25"/>
  </w:num>
  <w:num w:numId="21">
    <w:abstractNumId w:val="9"/>
  </w:num>
  <w:num w:numId="22">
    <w:abstractNumId w:val="18"/>
  </w:num>
  <w:num w:numId="23">
    <w:abstractNumId w:val="6"/>
  </w:num>
  <w:num w:numId="24">
    <w:abstractNumId w:val="13"/>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1s7QwMDcwNjQ0MzBX0lEKTi0uzszPAykwrAUAdgAKXywAAAA="/>
  </w:docVars>
  <w:rsids>
    <w:rsidRoot w:val="00C65ECE"/>
    <w:rsid w:val="000000E1"/>
    <w:rsid w:val="00002C40"/>
    <w:rsid w:val="000037AA"/>
    <w:rsid w:val="000045F6"/>
    <w:rsid w:val="00006A84"/>
    <w:rsid w:val="00010A84"/>
    <w:rsid w:val="00010AEC"/>
    <w:rsid w:val="00012281"/>
    <w:rsid w:val="000174CF"/>
    <w:rsid w:val="000346A1"/>
    <w:rsid w:val="00045E68"/>
    <w:rsid w:val="000466CB"/>
    <w:rsid w:val="000505A2"/>
    <w:rsid w:val="00053729"/>
    <w:rsid w:val="000630B1"/>
    <w:rsid w:val="00063DBA"/>
    <w:rsid w:val="000647A8"/>
    <w:rsid w:val="000672A8"/>
    <w:rsid w:val="0007157F"/>
    <w:rsid w:val="000718BF"/>
    <w:rsid w:val="000817F4"/>
    <w:rsid w:val="00082544"/>
    <w:rsid w:val="000828C3"/>
    <w:rsid w:val="00087522"/>
    <w:rsid w:val="00090988"/>
    <w:rsid w:val="00093BB2"/>
    <w:rsid w:val="000A0835"/>
    <w:rsid w:val="000A1E17"/>
    <w:rsid w:val="000B4465"/>
    <w:rsid w:val="000C1108"/>
    <w:rsid w:val="000C1474"/>
    <w:rsid w:val="000C1D77"/>
    <w:rsid w:val="000C4800"/>
    <w:rsid w:val="000D7EC1"/>
    <w:rsid w:val="000E2A05"/>
    <w:rsid w:val="000E48AE"/>
    <w:rsid w:val="000F4220"/>
    <w:rsid w:val="000F4719"/>
    <w:rsid w:val="00101477"/>
    <w:rsid w:val="00103CC0"/>
    <w:rsid w:val="001124A7"/>
    <w:rsid w:val="00113A49"/>
    <w:rsid w:val="00114BFF"/>
    <w:rsid w:val="00115161"/>
    <w:rsid w:val="00117D98"/>
    <w:rsid w:val="0012219C"/>
    <w:rsid w:val="0012572A"/>
    <w:rsid w:val="001326D3"/>
    <w:rsid w:val="00132746"/>
    <w:rsid w:val="001377C0"/>
    <w:rsid w:val="00141080"/>
    <w:rsid w:val="001508B1"/>
    <w:rsid w:val="001518D9"/>
    <w:rsid w:val="0015483D"/>
    <w:rsid w:val="0016351D"/>
    <w:rsid w:val="00167C3E"/>
    <w:rsid w:val="00177020"/>
    <w:rsid w:val="0018243C"/>
    <w:rsid w:val="0019015F"/>
    <w:rsid w:val="001923F9"/>
    <w:rsid w:val="001A4D5F"/>
    <w:rsid w:val="001A62D0"/>
    <w:rsid w:val="001B5545"/>
    <w:rsid w:val="001B628F"/>
    <w:rsid w:val="001B6BC9"/>
    <w:rsid w:val="001B6F5D"/>
    <w:rsid w:val="001C01C7"/>
    <w:rsid w:val="001C4A63"/>
    <w:rsid w:val="001C5BCD"/>
    <w:rsid w:val="001D0055"/>
    <w:rsid w:val="001D0451"/>
    <w:rsid w:val="001E348D"/>
    <w:rsid w:val="001F2A39"/>
    <w:rsid w:val="00204C93"/>
    <w:rsid w:val="0021005C"/>
    <w:rsid w:val="00214B6E"/>
    <w:rsid w:val="0021725A"/>
    <w:rsid w:val="00231A93"/>
    <w:rsid w:val="00233D55"/>
    <w:rsid w:val="0023586F"/>
    <w:rsid w:val="0024333A"/>
    <w:rsid w:val="002449AB"/>
    <w:rsid w:val="0024549B"/>
    <w:rsid w:val="002550CE"/>
    <w:rsid w:val="00266A93"/>
    <w:rsid w:val="0027019D"/>
    <w:rsid w:val="002805E7"/>
    <w:rsid w:val="0029140C"/>
    <w:rsid w:val="00293D0A"/>
    <w:rsid w:val="002964EF"/>
    <w:rsid w:val="002A1AC8"/>
    <w:rsid w:val="002A2582"/>
    <w:rsid w:val="002A598B"/>
    <w:rsid w:val="002B2C46"/>
    <w:rsid w:val="002B645A"/>
    <w:rsid w:val="002C2BA5"/>
    <w:rsid w:val="002C51A5"/>
    <w:rsid w:val="002C7298"/>
    <w:rsid w:val="002D4F25"/>
    <w:rsid w:val="002D603A"/>
    <w:rsid w:val="002E014F"/>
    <w:rsid w:val="002E64FA"/>
    <w:rsid w:val="002F037B"/>
    <w:rsid w:val="002F5B70"/>
    <w:rsid w:val="00300206"/>
    <w:rsid w:val="00305C8C"/>
    <w:rsid w:val="00316179"/>
    <w:rsid w:val="00317754"/>
    <w:rsid w:val="00332EC2"/>
    <w:rsid w:val="00334759"/>
    <w:rsid w:val="00343E1B"/>
    <w:rsid w:val="00353712"/>
    <w:rsid w:val="00357C99"/>
    <w:rsid w:val="003667A8"/>
    <w:rsid w:val="00373640"/>
    <w:rsid w:val="00373F50"/>
    <w:rsid w:val="00380551"/>
    <w:rsid w:val="00397D6C"/>
    <w:rsid w:val="003A3B92"/>
    <w:rsid w:val="003B3D8F"/>
    <w:rsid w:val="003C0514"/>
    <w:rsid w:val="003C0DD9"/>
    <w:rsid w:val="003C4E86"/>
    <w:rsid w:val="003C75B3"/>
    <w:rsid w:val="003D19D8"/>
    <w:rsid w:val="003E5710"/>
    <w:rsid w:val="004046AC"/>
    <w:rsid w:val="00404D01"/>
    <w:rsid w:val="0041660D"/>
    <w:rsid w:val="004247B0"/>
    <w:rsid w:val="004275A3"/>
    <w:rsid w:val="00431ED9"/>
    <w:rsid w:val="004443F2"/>
    <w:rsid w:val="00446D6C"/>
    <w:rsid w:val="00451AE0"/>
    <w:rsid w:val="00454681"/>
    <w:rsid w:val="00457A0D"/>
    <w:rsid w:val="0046118F"/>
    <w:rsid w:val="004756CD"/>
    <w:rsid w:val="0047748E"/>
    <w:rsid w:val="00486CCA"/>
    <w:rsid w:val="00490A90"/>
    <w:rsid w:val="0049145A"/>
    <w:rsid w:val="00494948"/>
    <w:rsid w:val="00496FA1"/>
    <w:rsid w:val="004A2573"/>
    <w:rsid w:val="004A7D62"/>
    <w:rsid w:val="004B23AA"/>
    <w:rsid w:val="004B5E92"/>
    <w:rsid w:val="004C583C"/>
    <w:rsid w:val="004D257E"/>
    <w:rsid w:val="004D45BA"/>
    <w:rsid w:val="004E2189"/>
    <w:rsid w:val="004E6A80"/>
    <w:rsid w:val="004E74FD"/>
    <w:rsid w:val="004F0D48"/>
    <w:rsid w:val="004F7D6D"/>
    <w:rsid w:val="00503B48"/>
    <w:rsid w:val="00507834"/>
    <w:rsid w:val="005114D5"/>
    <w:rsid w:val="0051183F"/>
    <w:rsid w:val="00517B1D"/>
    <w:rsid w:val="005335B9"/>
    <w:rsid w:val="0054038E"/>
    <w:rsid w:val="00540940"/>
    <w:rsid w:val="0054288D"/>
    <w:rsid w:val="00543F6D"/>
    <w:rsid w:val="00550028"/>
    <w:rsid w:val="00553E64"/>
    <w:rsid w:val="00555BAA"/>
    <w:rsid w:val="00555E9C"/>
    <w:rsid w:val="00562720"/>
    <w:rsid w:val="00563888"/>
    <w:rsid w:val="0057735E"/>
    <w:rsid w:val="0058303C"/>
    <w:rsid w:val="0058625B"/>
    <w:rsid w:val="00587EC8"/>
    <w:rsid w:val="005A541D"/>
    <w:rsid w:val="005B008F"/>
    <w:rsid w:val="005B4A74"/>
    <w:rsid w:val="005B77DB"/>
    <w:rsid w:val="005B7885"/>
    <w:rsid w:val="005D0D6B"/>
    <w:rsid w:val="005D7101"/>
    <w:rsid w:val="005E1CD2"/>
    <w:rsid w:val="005E460D"/>
    <w:rsid w:val="005F68EA"/>
    <w:rsid w:val="005F746E"/>
    <w:rsid w:val="00600908"/>
    <w:rsid w:val="00600BAD"/>
    <w:rsid w:val="006030D4"/>
    <w:rsid w:val="00605451"/>
    <w:rsid w:val="006064A4"/>
    <w:rsid w:val="00613A44"/>
    <w:rsid w:val="00613D21"/>
    <w:rsid w:val="0062149B"/>
    <w:rsid w:val="0062168F"/>
    <w:rsid w:val="00623B94"/>
    <w:rsid w:val="00625DCE"/>
    <w:rsid w:val="00633C00"/>
    <w:rsid w:val="00634BC4"/>
    <w:rsid w:val="0064075D"/>
    <w:rsid w:val="00641B42"/>
    <w:rsid w:val="00642681"/>
    <w:rsid w:val="00643152"/>
    <w:rsid w:val="00645BAD"/>
    <w:rsid w:val="00663E0F"/>
    <w:rsid w:val="006647D0"/>
    <w:rsid w:val="00682CBD"/>
    <w:rsid w:val="00687AE4"/>
    <w:rsid w:val="006A461E"/>
    <w:rsid w:val="006B1449"/>
    <w:rsid w:val="006B3CAC"/>
    <w:rsid w:val="006B5999"/>
    <w:rsid w:val="006B6999"/>
    <w:rsid w:val="006C0469"/>
    <w:rsid w:val="006C1908"/>
    <w:rsid w:val="006C2921"/>
    <w:rsid w:val="006D3820"/>
    <w:rsid w:val="006D4ECE"/>
    <w:rsid w:val="006D544A"/>
    <w:rsid w:val="006D718D"/>
    <w:rsid w:val="006D736A"/>
    <w:rsid w:val="006E0D52"/>
    <w:rsid w:val="006E422F"/>
    <w:rsid w:val="006F08D3"/>
    <w:rsid w:val="006F1252"/>
    <w:rsid w:val="006F1F70"/>
    <w:rsid w:val="006F45DE"/>
    <w:rsid w:val="00704CA6"/>
    <w:rsid w:val="00710BD4"/>
    <w:rsid w:val="007142BE"/>
    <w:rsid w:val="00717504"/>
    <w:rsid w:val="007261EF"/>
    <w:rsid w:val="007308BE"/>
    <w:rsid w:val="00745023"/>
    <w:rsid w:val="00746897"/>
    <w:rsid w:val="00765D2F"/>
    <w:rsid w:val="00781384"/>
    <w:rsid w:val="00782940"/>
    <w:rsid w:val="00784B48"/>
    <w:rsid w:val="00784E9B"/>
    <w:rsid w:val="007C25EC"/>
    <w:rsid w:val="007C476D"/>
    <w:rsid w:val="007D6805"/>
    <w:rsid w:val="007E11B0"/>
    <w:rsid w:val="007E1592"/>
    <w:rsid w:val="007F0BED"/>
    <w:rsid w:val="007F0D9F"/>
    <w:rsid w:val="008046B2"/>
    <w:rsid w:val="008046B4"/>
    <w:rsid w:val="00804C6E"/>
    <w:rsid w:val="0081605F"/>
    <w:rsid w:val="008202EA"/>
    <w:rsid w:val="00820F52"/>
    <w:rsid w:val="008246E9"/>
    <w:rsid w:val="00830329"/>
    <w:rsid w:val="008306EC"/>
    <w:rsid w:val="00832D60"/>
    <w:rsid w:val="00844290"/>
    <w:rsid w:val="00845D5F"/>
    <w:rsid w:val="00850AD2"/>
    <w:rsid w:val="008576DB"/>
    <w:rsid w:val="00861724"/>
    <w:rsid w:val="00865E09"/>
    <w:rsid w:val="0086761D"/>
    <w:rsid w:val="00872971"/>
    <w:rsid w:val="00873747"/>
    <w:rsid w:val="00875DD1"/>
    <w:rsid w:val="00877C13"/>
    <w:rsid w:val="00880AAD"/>
    <w:rsid w:val="00887ACD"/>
    <w:rsid w:val="00891B17"/>
    <w:rsid w:val="0089379B"/>
    <w:rsid w:val="0089532D"/>
    <w:rsid w:val="008B14DF"/>
    <w:rsid w:val="008B178D"/>
    <w:rsid w:val="008B41E5"/>
    <w:rsid w:val="008B44CD"/>
    <w:rsid w:val="008B67C2"/>
    <w:rsid w:val="008D02BC"/>
    <w:rsid w:val="008D16BB"/>
    <w:rsid w:val="008E0829"/>
    <w:rsid w:val="008E2963"/>
    <w:rsid w:val="008E303E"/>
    <w:rsid w:val="008F12E4"/>
    <w:rsid w:val="008F6130"/>
    <w:rsid w:val="00904118"/>
    <w:rsid w:val="00904BCC"/>
    <w:rsid w:val="00904DD4"/>
    <w:rsid w:val="00910AA5"/>
    <w:rsid w:val="00917C63"/>
    <w:rsid w:val="00917DD5"/>
    <w:rsid w:val="0092195D"/>
    <w:rsid w:val="00925DF3"/>
    <w:rsid w:val="00935FD1"/>
    <w:rsid w:val="009361D4"/>
    <w:rsid w:val="009375C8"/>
    <w:rsid w:val="00950226"/>
    <w:rsid w:val="00970F48"/>
    <w:rsid w:val="00974F9A"/>
    <w:rsid w:val="009762CA"/>
    <w:rsid w:val="00977339"/>
    <w:rsid w:val="00981225"/>
    <w:rsid w:val="009829DB"/>
    <w:rsid w:val="00983924"/>
    <w:rsid w:val="00986B33"/>
    <w:rsid w:val="0099098D"/>
    <w:rsid w:val="009A032E"/>
    <w:rsid w:val="009A03F2"/>
    <w:rsid w:val="009A5835"/>
    <w:rsid w:val="009A5BBC"/>
    <w:rsid w:val="009A7664"/>
    <w:rsid w:val="009C2774"/>
    <w:rsid w:val="009C525D"/>
    <w:rsid w:val="009C67A9"/>
    <w:rsid w:val="009D4D7C"/>
    <w:rsid w:val="009E1190"/>
    <w:rsid w:val="009E20C2"/>
    <w:rsid w:val="009E24CE"/>
    <w:rsid w:val="009E53E5"/>
    <w:rsid w:val="009F11F6"/>
    <w:rsid w:val="009F4328"/>
    <w:rsid w:val="00A034D1"/>
    <w:rsid w:val="00A04301"/>
    <w:rsid w:val="00A07404"/>
    <w:rsid w:val="00A11356"/>
    <w:rsid w:val="00A166E2"/>
    <w:rsid w:val="00A16F9A"/>
    <w:rsid w:val="00A20084"/>
    <w:rsid w:val="00A20874"/>
    <w:rsid w:val="00A241AC"/>
    <w:rsid w:val="00A25863"/>
    <w:rsid w:val="00A260D2"/>
    <w:rsid w:val="00A27484"/>
    <w:rsid w:val="00A42B22"/>
    <w:rsid w:val="00A44E7A"/>
    <w:rsid w:val="00A47B60"/>
    <w:rsid w:val="00A52805"/>
    <w:rsid w:val="00A54F4A"/>
    <w:rsid w:val="00A55D40"/>
    <w:rsid w:val="00A62A61"/>
    <w:rsid w:val="00A64E37"/>
    <w:rsid w:val="00A65528"/>
    <w:rsid w:val="00A656AF"/>
    <w:rsid w:val="00A7194C"/>
    <w:rsid w:val="00A73EBA"/>
    <w:rsid w:val="00A8321D"/>
    <w:rsid w:val="00A8367E"/>
    <w:rsid w:val="00A85587"/>
    <w:rsid w:val="00A94DD4"/>
    <w:rsid w:val="00AA1C5A"/>
    <w:rsid w:val="00AA560A"/>
    <w:rsid w:val="00AA5E3A"/>
    <w:rsid w:val="00AA7D73"/>
    <w:rsid w:val="00AB2D1D"/>
    <w:rsid w:val="00AB3994"/>
    <w:rsid w:val="00AC2284"/>
    <w:rsid w:val="00AC342E"/>
    <w:rsid w:val="00AF2139"/>
    <w:rsid w:val="00AF56F7"/>
    <w:rsid w:val="00B1021D"/>
    <w:rsid w:val="00B1084E"/>
    <w:rsid w:val="00B14241"/>
    <w:rsid w:val="00B24B94"/>
    <w:rsid w:val="00B27C87"/>
    <w:rsid w:val="00B31672"/>
    <w:rsid w:val="00B35B85"/>
    <w:rsid w:val="00B40E82"/>
    <w:rsid w:val="00B4189E"/>
    <w:rsid w:val="00B63C6F"/>
    <w:rsid w:val="00B63F54"/>
    <w:rsid w:val="00B66A1D"/>
    <w:rsid w:val="00B67097"/>
    <w:rsid w:val="00B7124B"/>
    <w:rsid w:val="00B73B2C"/>
    <w:rsid w:val="00B76865"/>
    <w:rsid w:val="00B840C9"/>
    <w:rsid w:val="00B87800"/>
    <w:rsid w:val="00B91057"/>
    <w:rsid w:val="00BA1C56"/>
    <w:rsid w:val="00BA2E08"/>
    <w:rsid w:val="00BA4988"/>
    <w:rsid w:val="00BA73B2"/>
    <w:rsid w:val="00BB3E79"/>
    <w:rsid w:val="00BB4899"/>
    <w:rsid w:val="00BC400B"/>
    <w:rsid w:val="00BD797F"/>
    <w:rsid w:val="00BE0F41"/>
    <w:rsid w:val="00BE29DB"/>
    <w:rsid w:val="00BE6C3C"/>
    <w:rsid w:val="00BE7328"/>
    <w:rsid w:val="00BF190C"/>
    <w:rsid w:val="00C0002E"/>
    <w:rsid w:val="00C020F5"/>
    <w:rsid w:val="00C06840"/>
    <w:rsid w:val="00C109F4"/>
    <w:rsid w:val="00C15E4F"/>
    <w:rsid w:val="00C275F6"/>
    <w:rsid w:val="00C4039D"/>
    <w:rsid w:val="00C411E2"/>
    <w:rsid w:val="00C45CBB"/>
    <w:rsid w:val="00C4737F"/>
    <w:rsid w:val="00C50C53"/>
    <w:rsid w:val="00C5178D"/>
    <w:rsid w:val="00C53DF4"/>
    <w:rsid w:val="00C54DFE"/>
    <w:rsid w:val="00C65ECE"/>
    <w:rsid w:val="00C72237"/>
    <w:rsid w:val="00C76F9D"/>
    <w:rsid w:val="00C82090"/>
    <w:rsid w:val="00C8257A"/>
    <w:rsid w:val="00C8546F"/>
    <w:rsid w:val="00C91846"/>
    <w:rsid w:val="00C96715"/>
    <w:rsid w:val="00CA0C2E"/>
    <w:rsid w:val="00CA0EC2"/>
    <w:rsid w:val="00CA1C9B"/>
    <w:rsid w:val="00CA205D"/>
    <w:rsid w:val="00CA33F4"/>
    <w:rsid w:val="00CA4DAD"/>
    <w:rsid w:val="00CA508B"/>
    <w:rsid w:val="00CB3828"/>
    <w:rsid w:val="00CB459D"/>
    <w:rsid w:val="00CB555A"/>
    <w:rsid w:val="00CC5325"/>
    <w:rsid w:val="00CD2D0A"/>
    <w:rsid w:val="00CE4FEA"/>
    <w:rsid w:val="00CE5218"/>
    <w:rsid w:val="00CF5F80"/>
    <w:rsid w:val="00D00418"/>
    <w:rsid w:val="00D013DD"/>
    <w:rsid w:val="00D055C9"/>
    <w:rsid w:val="00D11617"/>
    <w:rsid w:val="00D131BC"/>
    <w:rsid w:val="00D215DA"/>
    <w:rsid w:val="00D218A5"/>
    <w:rsid w:val="00D22499"/>
    <w:rsid w:val="00D2749D"/>
    <w:rsid w:val="00D34D8C"/>
    <w:rsid w:val="00D45661"/>
    <w:rsid w:val="00D47151"/>
    <w:rsid w:val="00D55589"/>
    <w:rsid w:val="00D61BEF"/>
    <w:rsid w:val="00D64B77"/>
    <w:rsid w:val="00D65C86"/>
    <w:rsid w:val="00D7117B"/>
    <w:rsid w:val="00D76717"/>
    <w:rsid w:val="00D77A36"/>
    <w:rsid w:val="00D82808"/>
    <w:rsid w:val="00D91965"/>
    <w:rsid w:val="00D95A1F"/>
    <w:rsid w:val="00DA359A"/>
    <w:rsid w:val="00DA5A60"/>
    <w:rsid w:val="00DC2402"/>
    <w:rsid w:val="00DC4E47"/>
    <w:rsid w:val="00DD1806"/>
    <w:rsid w:val="00DD58BD"/>
    <w:rsid w:val="00DD7800"/>
    <w:rsid w:val="00DE34CF"/>
    <w:rsid w:val="00DE4731"/>
    <w:rsid w:val="00DF6582"/>
    <w:rsid w:val="00E01638"/>
    <w:rsid w:val="00E021FB"/>
    <w:rsid w:val="00E0434B"/>
    <w:rsid w:val="00E04580"/>
    <w:rsid w:val="00E046F4"/>
    <w:rsid w:val="00E05AD5"/>
    <w:rsid w:val="00E0717C"/>
    <w:rsid w:val="00E10D07"/>
    <w:rsid w:val="00E15BB0"/>
    <w:rsid w:val="00E23F10"/>
    <w:rsid w:val="00E300EC"/>
    <w:rsid w:val="00E449FF"/>
    <w:rsid w:val="00E46E3C"/>
    <w:rsid w:val="00E55E6D"/>
    <w:rsid w:val="00E60005"/>
    <w:rsid w:val="00E72DF3"/>
    <w:rsid w:val="00E73AEA"/>
    <w:rsid w:val="00E77C7B"/>
    <w:rsid w:val="00E830E6"/>
    <w:rsid w:val="00E928C5"/>
    <w:rsid w:val="00E94773"/>
    <w:rsid w:val="00E97A5A"/>
    <w:rsid w:val="00EA0AE5"/>
    <w:rsid w:val="00EA792E"/>
    <w:rsid w:val="00EA7A0E"/>
    <w:rsid w:val="00EB0C62"/>
    <w:rsid w:val="00EB0F56"/>
    <w:rsid w:val="00EB29F8"/>
    <w:rsid w:val="00EB30E0"/>
    <w:rsid w:val="00EC13E8"/>
    <w:rsid w:val="00EC3144"/>
    <w:rsid w:val="00ED3C96"/>
    <w:rsid w:val="00EE192E"/>
    <w:rsid w:val="00EE40B3"/>
    <w:rsid w:val="00EE7548"/>
    <w:rsid w:val="00F02387"/>
    <w:rsid w:val="00F06672"/>
    <w:rsid w:val="00F1034E"/>
    <w:rsid w:val="00F124D7"/>
    <w:rsid w:val="00F14EEB"/>
    <w:rsid w:val="00F1603F"/>
    <w:rsid w:val="00F203C5"/>
    <w:rsid w:val="00F208B3"/>
    <w:rsid w:val="00F20B90"/>
    <w:rsid w:val="00F21424"/>
    <w:rsid w:val="00F21740"/>
    <w:rsid w:val="00F23892"/>
    <w:rsid w:val="00F24DFD"/>
    <w:rsid w:val="00F26A82"/>
    <w:rsid w:val="00F26DE5"/>
    <w:rsid w:val="00F275E3"/>
    <w:rsid w:val="00F32B7E"/>
    <w:rsid w:val="00F34719"/>
    <w:rsid w:val="00F34DC0"/>
    <w:rsid w:val="00F41585"/>
    <w:rsid w:val="00F41AB0"/>
    <w:rsid w:val="00F46B70"/>
    <w:rsid w:val="00F46D95"/>
    <w:rsid w:val="00F53718"/>
    <w:rsid w:val="00F558AF"/>
    <w:rsid w:val="00F6772C"/>
    <w:rsid w:val="00F71545"/>
    <w:rsid w:val="00F84913"/>
    <w:rsid w:val="00F90958"/>
    <w:rsid w:val="00F938A0"/>
    <w:rsid w:val="00F93A04"/>
    <w:rsid w:val="00F96F14"/>
    <w:rsid w:val="00FA2433"/>
    <w:rsid w:val="00FA37AC"/>
    <w:rsid w:val="00FA610A"/>
    <w:rsid w:val="00FB784C"/>
    <w:rsid w:val="00FD51C8"/>
    <w:rsid w:val="00FE1C95"/>
    <w:rsid w:val="00FE34A1"/>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C9A4E"/>
  <w15:docId w15:val="{1A5F41DB-0DA2-4520-AA78-95360BD0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D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B3D8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B3D8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0"/>
    <w:rPr>
      <w:rFonts w:ascii="Lucida Grande" w:hAnsi="Lucida Grande" w:cs="Lucida Grande"/>
      <w:sz w:val="18"/>
      <w:szCs w:val="18"/>
    </w:rPr>
  </w:style>
  <w:style w:type="paragraph" w:styleId="FootnoteText">
    <w:name w:val="footnote text"/>
    <w:basedOn w:val="Normal"/>
    <w:link w:val="FootnoteTextChar"/>
    <w:uiPriority w:val="99"/>
    <w:unhideWhenUsed/>
    <w:rsid w:val="00490A90"/>
  </w:style>
  <w:style w:type="character" w:customStyle="1" w:styleId="FootnoteTextChar">
    <w:name w:val="Footnote Text Char"/>
    <w:basedOn w:val="DefaultParagraphFont"/>
    <w:link w:val="FootnoteText"/>
    <w:uiPriority w:val="99"/>
    <w:rsid w:val="00490A90"/>
  </w:style>
  <w:style w:type="character" w:styleId="FootnoteReference">
    <w:name w:val="footnote reference"/>
    <w:basedOn w:val="DefaultParagraphFont"/>
    <w:uiPriority w:val="99"/>
    <w:unhideWhenUsed/>
    <w:rsid w:val="00490A90"/>
    <w:rPr>
      <w:vertAlign w:val="superscript"/>
    </w:rPr>
  </w:style>
  <w:style w:type="paragraph" w:styleId="EndnoteText">
    <w:name w:val="endnote text"/>
    <w:basedOn w:val="Normal"/>
    <w:link w:val="EndnoteTextChar"/>
    <w:uiPriority w:val="99"/>
    <w:unhideWhenUsed/>
    <w:rsid w:val="00F41585"/>
  </w:style>
  <w:style w:type="character" w:customStyle="1" w:styleId="EndnoteTextChar">
    <w:name w:val="Endnote Text Char"/>
    <w:basedOn w:val="DefaultParagraphFont"/>
    <w:link w:val="EndnoteText"/>
    <w:uiPriority w:val="99"/>
    <w:rsid w:val="00F41585"/>
  </w:style>
  <w:style w:type="character" w:styleId="EndnoteReference">
    <w:name w:val="endnote reference"/>
    <w:basedOn w:val="DefaultParagraphFont"/>
    <w:uiPriority w:val="99"/>
    <w:unhideWhenUsed/>
    <w:rsid w:val="00F41585"/>
    <w:rPr>
      <w:vertAlign w:val="superscript"/>
    </w:rPr>
  </w:style>
  <w:style w:type="character" w:styleId="Hyperlink">
    <w:name w:val="Hyperlink"/>
    <w:basedOn w:val="DefaultParagraphFont"/>
    <w:uiPriority w:val="99"/>
    <w:unhideWhenUsed/>
    <w:rsid w:val="00B63C6F"/>
    <w:rPr>
      <w:color w:val="0000FF"/>
      <w:u w:val="single"/>
    </w:rPr>
  </w:style>
  <w:style w:type="character" w:styleId="CommentReference">
    <w:name w:val="annotation reference"/>
    <w:basedOn w:val="DefaultParagraphFont"/>
    <w:uiPriority w:val="99"/>
    <w:semiHidden/>
    <w:unhideWhenUsed/>
    <w:rsid w:val="000D7EC1"/>
    <w:rPr>
      <w:sz w:val="18"/>
      <w:szCs w:val="18"/>
    </w:rPr>
  </w:style>
  <w:style w:type="paragraph" w:styleId="CommentText">
    <w:name w:val="annotation text"/>
    <w:basedOn w:val="Normal"/>
    <w:link w:val="CommentTextChar"/>
    <w:uiPriority w:val="99"/>
    <w:semiHidden/>
    <w:unhideWhenUsed/>
    <w:rsid w:val="000D7EC1"/>
  </w:style>
  <w:style w:type="character" w:customStyle="1" w:styleId="CommentTextChar">
    <w:name w:val="Comment Text Char"/>
    <w:basedOn w:val="DefaultParagraphFont"/>
    <w:link w:val="CommentText"/>
    <w:uiPriority w:val="99"/>
    <w:semiHidden/>
    <w:rsid w:val="000D7EC1"/>
  </w:style>
  <w:style w:type="paragraph" w:styleId="CommentSubject">
    <w:name w:val="annotation subject"/>
    <w:basedOn w:val="CommentText"/>
    <w:next w:val="CommentText"/>
    <w:link w:val="CommentSubjectChar"/>
    <w:uiPriority w:val="99"/>
    <w:semiHidden/>
    <w:unhideWhenUsed/>
    <w:rsid w:val="000D7EC1"/>
    <w:rPr>
      <w:b/>
      <w:bCs/>
      <w:sz w:val="20"/>
      <w:szCs w:val="20"/>
    </w:rPr>
  </w:style>
  <w:style w:type="character" w:customStyle="1" w:styleId="CommentSubjectChar">
    <w:name w:val="Comment Subject Char"/>
    <w:basedOn w:val="CommentTextChar"/>
    <w:link w:val="CommentSubject"/>
    <w:uiPriority w:val="99"/>
    <w:semiHidden/>
    <w:rsid w:val="000D7EC1"/>
    <w:rPr>
      <w:b/>
      <w:bCs/>
      <w:sz w:val="20"/>
      <w:szCs w:val="20"/>
    </w:rPr>
  </w:style>
  <w:style w:type="character" w:customStyle="1" w:styleId="Heading1Char">
    <w:name w:val="Heading 1 Char"/>
    <w:basedOn w:val="DefaultParagraphFont"/>
    <w:link w:val="Heading1"/>
    <w:uiPriority w:val="9"/>
    <w:rsid w:val="00E72DF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03F2"/>
    <w:pPr>
      <w:ind w:left="720"/>
      <w:contextualSpacing/>
    </w:pPr>
  </w:style>
  <w:style w:type="character" w:customStyle="1" w:styleId="Heading3Char">
    <w:name w:val="Heading 3 Char"/>
    <w:basedOn w:val="DefaultParagraphFont"/>
    <w:link w:val="Heading3"/>
    <w:uiPriority w:val="9"/>
    <w:rsid w:val="003B3D8F"/>
    <w:rPr>
      <w:rFonts w:eastAsiaTheme="majorEastAsia" w:cstheme="majorBidi"/>
      <w:b/>
      <w:bCs/>
    </w:rPr>
  </w:style>
  <w:style w:type="paragraph" w:styleId="TOCHeading">
    <w:name w:val="TOC Heading"/>
    <w:basedOn w:val="Heading1"/>
    <w:next w:val="Normal"/>
    <w:uiPriority w:val="39"/>
    <w:unhideWhenUsed/>
    <w:qFormat/>
    <w:rsid w:val="003B3D8F"/>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3B3D8F"/>
    <w:pPr>
      <w:spacing w:before="120"/>
    </w:pPr>
    <w:rPr>
      <w:rFonts w:asciiTheme="minorHAnsi" w:hAnsiTheme="minorHAnsi"/>
      <w:b/>
    </w:rPr>
  </w:style>
  <w:style w:type="paragraph" w:styleId="TOC2">
    <w:name w:val="toc 2"/>
    <w:basedOn w:val="Normal"/>
    <w:next w:val="Normal"/>
    <w:autoRedefine/>
    <w:uiPriority w:val="39"/>
    <w:unhideWhenUsed/>
    <w:rsid w:val="003B3D8F"/>
    <w:pPr>
      <w:ind w:left="240"/>
    </w:pPr>
    <w:rPr>
      <w:rFonts w:asciiTheme="minorHAnsi" w:hAnsiTheme="minorHAnsi"/>
      <w:b/>
      <w:sz w:val="22"/>
      <w:szCs w:val="22"/>
    </w:rPr>
  </w:style>
  <w:style w:type="paragraph" w:styleId="TOC3">
    <w:name w:val="toc 3"/>
    <w:basedOn w:val="Normal"/>
    <w:next w:val="Normal"/>
    <w:autoRedefine/>
    <w:uiPriority w:val="39"/>
    <w:unhideWhenUsed/>
    <w:rsid w:val="003B3D8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B3D8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B3D8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B3D8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B3D8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B3D8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B3D8F"/>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3B3D8F"/>
    <w:rPr>
      <w:rFonts w:eastAsiaTheme="majorEastAsia" w:cstheme="majorBidi"/>
      <w:b/>
      <w:bCs/>
      <w:szCs w:val="26"/>
    </w:rPr>
  </w:style>
  <w:style w:type="paragraph" w:styleId="Header">
    <w:name w:val="header"/>
    <w:basedOn w:val="Normal"/>
    <w:link w:val="HeaderChar"/>
    <w:uiPriority w:val="99"/>
    <w:unhideWhenUsed/>
    <w:rsid w:val="0081605F"/>
    <w:pPr>
      <w:tabs>
        <w:tab w:val="center" w:pos="4680"/>
        <w:tab w:val="right" w:pos="9360"/>
      </w:tabs>
    </w:pPr>
  </w:style>
  <w:style w:type="character" w:customStyle="1" w:styleId="HeaderChar">
    <w:name w:val="Header Char"/>
    <w:basedOn w:val="DefaultParagraphFont"/>
    <w:link w:val="Header"/>
    <w:uiPriority w:val="99"/>
    <w:rsid w:val="0081605F"/>
  </w:style>
  <w:style w:type="paragraph" w:styleId="Footer">
    <w:name w:val="footer"/>
    <w:basedOn w:val="Normal"/>
    <w:link w:val="FooterChar"/>
    <w:uiPriority w:val="99"/>
    <w:unhideWhenUsed/>
    <w:rsid w:val="0081605F"/>
    <w:pPr>
      <w:tabs>
        <w:tab w:val="center" w:pos="4680"/>
        <w:tab w:val="right" w:pos="9360"/>
      </w:tabs>
    </w:pPr>
  </w:style>
  <w:style w:type="character" w:customStyle="1" w:styleId="FooterChar">
    <w:name w:val="Footer Char"/>
    <w:basedOn w:val="DefaultParagraphFont"/>
    <w:link w:val="Footer"/>
    <w:uiPriority w:val="99"/>
    <w:rsid w:val="0081605F"/>
  </w:style>
  <w:style w:type="paragraph" w:styleId="NoSpacing">
    <w:name w:val="No Spacing"/>
    <w:uiPriority w:val="1"/>
    <w:qFormat/>
    <w:rsid w:val="0082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80">
      <w:bodyDiv w:val="1"/>
      <w:marLeft w:val="0"/>
      <w:marRight w:val="0"/>
      <w:marTop w:val="0"/>
      <w:marBottom w:val="0"/>
      <w:divBdr>
        <w:top w:val="none" w:sz="0" w:space="0" w:color="auto"/>
        <w:left w:val="none" w:sz="0" w:space="0" w:color="auto"/>
        <w:bottom w:val="none" w:sz="0" w:space="0" w:color="auto"/>
        <w:right w:val="none" w:sz="0" w:space="0" w:color="auto"/>
      </w:divBdr>
    </w:div>
    <w:div w:id="44761282">
      <w:bodyDiv w:val="1"/>
      <w:marLeft w:val="0"/>
      <w:marRight w:val="0"/>
      <w:marTop w:val="0"/>
      <w:marBottom w:val="0"/>
      <w:divBdr>
        <w:top w:val="none" w:sz="0" w:space="0" w:color="auto"/>
        <w:left w:val="none" w:sz="0" w:space="0" w:color="auto"/>
        <w:bottom w:val="none" w:sz="0" w:space="0" w:color="auto"/>
        <w:right w:val="none" w:sz="0" w:space="0" w:color="auto"/>
      </w:divBdr>
    </w:div>
    <w:div w:id="67728076">
      <w:bodyDiv w:val="1"/>
      <w:marLeft w:val="0"/>
      <w:marRight w:val="0"/>
      <w:marTop w:val="0"/>
      <w:marBottom w:val="0"/>
      <w:divBdr>
        <w:top w:val="none" w:sz="0" w:space="0" w:color="auto"/>
        <w:left w:val="none" w:sz="0" w:space="0" w:color="auto"/>
        <w:bottom w:val="none" w:sz="0" w:space="0" w:color="auto"/>
        <w:right w:val="none" w:sz="0" w:space="0" w:color="auto"/>
      </w:divBdr>
    </w:div>
    <w:div w:id="115028650">
      <w:bodyDiv w:val="1"/>
      <w:marLeft w:val="0"/>
      <w:marRight w:val="0"/>
      <w:marTop w:val="0"/>
      <w:marBottom w:val="0"/>
      <w:divBdr>
        <w:top w:val="none" w:sz="0" w:space="0" w:color="auto"/>
        <w:left w:val="none" w:sz="0" w:space="0" w:color="auto"/>
        <w:bottom w:val="none" w:sz="0" w:space="0" w:color="auto"/>
        <w:right w:val="none" w:sz="0" w:space="0" w:color="auto"/>
      </w:divBdr>
    </w:div>
    <w:div w:id="183324536">
      <w:bodyDiv w:val="1"/>
      <w:marLeft w:val="0"/>
      <w:marRight w:val="0"/>
      <w:marTop w:val="0"/>
      <w:marBottom w:val="0"/>
      <w:divBdr>
        <w:top w:val="none" w:sz="0" w:space="0" w:color="auto"/>
        <w:left w:val="none" w:sz="0" w:space="0" w:color="auto"/>
        <w:bottom w:val="none" w:sz="0" w:space="0" w:color="auto"/>
        <w:right w:val="none" w:sz="0" w:space="0" w:color="auto"/>
      </w:divBdr>
    </w:div>
    <w:div w:id="237981361">
      <w:bodyDiv w:val="1"/>
      <w:marLeft w:val="0"/>
      <w:marRight w:val="0"/>
      <w:marTop w:val="0"/>
      <w:marBottom w:val="0"/>
      <w:divBdr>
        <w:top w:val="none" w:sz="0" w:space="0" w:color="auto"/>
        <w:left w:val="none" w:sz="0" w:space="0" w:color="auto"/>
        <w:bottom w:val="none" w:sz="0" w:space="0" w:color="auto"/>
        <w:right w:val="none" w:sz="0" w:space="0" w:color="auto"/>
      </w:divBdr>
    </w:div>
    <w:div w:id="292056778">
      <w:bodyDiv w:val="1"/>
      <w:marLeft w:val="0"/>
      <w:marRight w:val="0"/>
      <w:marTop w:val="0"/>
      <w:marBottom w:val="0"/>
      <w:divBdr>
        <w:top w:val="none" w:sz="0" w:space="0" w:color="auto"/>
        <w:left w:val="none" w:sz="0" w:space="0" w:color="auto"/>
        <w:bottom w:val="none" w:sz="0" w:space="0" w:color="auto"/>
        <w:right w:val="none" w:sz="0" w:space="0" w:color="auto"/>
      </w:divBdr>
    </w:div>
    <w:div w:id="337580523">
      <w:bodyDiv w:val="1"/>
      <w:marLeft w:val="0"/>
      <w:marRight w:val="0"/>
      <w:marTop w:val="0"/>
      <w:marBottom w:val="0"/>
      <w:divBdr>
        <w:top w:val="none" w:sz="0" w:space="0" w:color="auto"/>
        <w:left w:val="none" w:sz="0" w:space="0" w:color="auto"/>
        <w:bottom w:val="none" w:sz="0" w:space="0" w:color="auto"/>
        <w:right w:val="none" w:sz="0" w:space="0" w:color="auto"/>
      </w:divBdr>
    </w:div>
    <w:div w:id="387270086">
      <w:bodyDiv w:val="1"/>
      <w:marLeft w:val="0"/>
      <w:marRight w:val="0"/>
      <w:marTop w:val="0"/>
      <w:marBottom w:val="0"/>
      <w:divBdr>
        <w:top w:val="none" w:sz="0" w:space="0" w:color="auto"/>
        <w:left w:val="none" w:sz="0" w:space="0" w:color="auto"/>
        <w:bottom w:val="none" w:sz="0" w:space="0" w:color="auto"/>
        <w:right w:val="none" w:sz="0" w:space="0" w:color="auto"/>
      </w:divBdr>
    </w:div>
    <w:div w:id="438523920">
      <w:bodyDiv w:val="1"/>
      <w:marLeft w:val="0"/>
      <w:marRight w:val="0"/>
      <w:marTop w:val="0"/>
      <w:marBottom w:val="0"/>
      <w:divBdr>
        <w:top w:val="none" w:sz="0" w:space="0" w:color="auto"/>
        <w:left w:val="none" w:sz="0" w:space="0" w:color="auto"/>
        <w:bottom w:val="none" w:sz="0" w:space="0" w:color="auto"/>
        <w:right w:val="none" w:sz="0" w:space="0" w:color="auto"/>
      </w:divBdr>
    </w:div>
    <w:div w:id="458643980">
      <w:bodyDiv w:val="1"/>
      <w:marLeft w:val="0"/>
      <w:marRight w:val="0"/>
      <w:marTop w:val="0"/>
      <w:marBottom w:val="0"/>
      <w:divBdr>
        <w:top w:val="none" w:sz="0" w:space="0" w:color="auto"/>
        <w:left w:val="none" w:sz="0" w:space="0" w:color="auto"/>
        <w:bottom w:val="none" w:sz="0" w:space="0" w:color="auto"/>
        <w:right w:val="none" w:sz="0" w:space="0" w:color="auto"/>
      </w:divBdr>
    </w:div>
    <w:div w:id="525871051">
      <w:bodyDiv w:val="1"/>
      <w:marLeft w:val="0"/>
      <w:marRight w:val="0"/>
      <w:marTop w:val="0"/>
      <w:marBottom w:val="0"/>
      <w:divBdr>
        <w:top w:val="none" w:sz="0" w:space="0" w:color="auto"/>
        <w:left w:val="none" w:sz="0" w:space="0" w:color="auto"/>
        <w:bottom w:val="none" w:sz="0" w:space="0" w:color="auto"/>
        <w:right w:val="none" w:sz="0" w:space="0" w:color="auto"/>
      </w:divBdr>
    </w:div>
    <w:div w:id="584996262">
      <w:bodyDiv w:val="1"/>
      <w:marLeft w:val="0"/>
      <w:marRight w:val="0"/>
      <w:marTop w:val="0"/>
      <w:marBottom w:val="0"/>
      <w:divBdr>
        <w:top w:val="none" w:sz="0" w:space="0" w:color="auto"/>
        <w:left w:val="none" w:sz="0" w:space="0" w:color="auto"/>
        <w:bottom w:val="none" w:sz="0" w:space="0" w:color="auto"/>
        <w:right w:val="none" w:sz="0" w:space="0" w:color="auto"/>
      </w:divBdr>
    </w:div>
    <w:div w:id="622619824">
      <w:bodyDiv w:val="1"/>
      <w:marLeft w:val="0"/>
      <w:marRight w:val="0"/>
      <w:marTop w:val="0"/>
      <w:marBottom w:val="0"/>
      <w:divBdr>
        <w:top w:val="none" w:sz="0" w:space="0" w:color="auto"/>
        <w:left w:val="none" w:sz="0" w:space="0" w:color="auto"/>
        <w:bottom w:val="none" w:sz="0" w:space="0" w:color="auto"/>
        <w:right w:val="none" w:sz="0" w:space="0" w:color="auto"/>
      </w:divBdr>
    </w:div>
    <w:div w:id="630013895">
      <w:bodyDiv w:val="1"/>
      <w:marLeft w:val="0"/>
      <w:marRight w:val="0"/>
      <w:marTop w:val="0"/>
      <w:marBottom w:val="0"/>
      <w:divBdr>
        <w:top w:val="none" w:sz="0" w:space="0" w:color="auto"/>
        <w:left w:val="none" w:sz="0" w:space="0" w:color="auto"/>
        <w:bottom w:val="none" w:sz="0" w:space="0" w:color="auto"/>
        <w:right w:val="none" w:sz="0" w:space="0" w:color="auto"/>
      </w:divBdr>
    </w:div>
    <w:div w:id="640111062">
      <w:bodyDiv w:val="1"/>
      <w:marLeft w:val="0"/>
      <w:marRight w:val="0"/>
      <w:marTop w:val="0"/>
      <w:marBottom w:val="0"/>
      <w:divBdr>
        <w:top w:val="none" w:sz="0" w:space="0" w:color="auto"/>
        <w:left w:val="none" w:sz="0" w:space="0" w:color="auto"/>
        <w:bottom w:val="none" w:sz="0" w:space="0" w:color="auto"/>
        <w:right w:val="none" w:sz="0" w:space="0" w:color="auto"/>
      </w:divBdr>
    </w:div>
    <w:div w:id="642392949">
      <w:bodyDiv w:val="1"/>
      <w:marLeft w:val="0"/>
      <w:marRight w:val="0"/>
      <w:marTop w:val="0"/>
      <w:marBottom w:val="0"/>
      <w:divBdr>
        <w:top w:val="none" w:sz="0" w:space="0" w:color="auto"/>
        <w:left w:val="none" w:sz="0" w:space="0" w:color="auto"/>
        <w:bottom w:val="none" w:sz="0" w:space="0" w:color="auto"/>
        <w:right w:val="none" w:sz="0" w:space="0" w:color="auto"/>
      </w:divBdr>
    </w:div>
    <w:div w:id="652953240">
      <w:bodyDiv w:val="1"/>
      <w:marLeft w:val="0"/>
      <w:marRight w:val="0"/>
      <w:marTop w:val="0"/>
      <w:marBottom w:val="0"/>
      <w:divBdr>
        <w:top w:val="none" w:sz="0" w:space="0" w:color="auto"/>
        <w:left w:val="none" w:sz="0" w:space="0" w:color="auto"/>
        <w:bottom w:val="none" w:sz="0" w:space="0" w:color="auto"/>
        <w:right w:val="none" w:sz="0" w:space="0" w:color="auto"/>
      </w:divBdr>
    </w:div>
    <w:div w:id="772632964">
      <w:bodyDiv w:val="1"/>
      <w:marLeft w:val="0"/>
      <w:marRight w:val="0"/>
      <w:marTop w:val="0"/>
      <w:marBottom w:val="0"/>
      <w:divBdr>
        <w:top w:val="none" w:sz="0" w:space="0" w:color="auto"/>
        <w:left w:val="none" w:sz="0" w:space="0" w:color="auto"/>
        <w:bottom w:val="none" w:sz="0" w:space="0" w:color="auto"/>
        <w:right w:val="none" w:sz="0" w:space="0" w:color="auto"/>
      </w:divBdr>
    </w:div>
    <w:div w:id="784613199">
      <w:bodyDiv w:val="1"/>
      <w:marLeft w:val="0"/>
      <w:marRight w:val="0"/>
      <w:marTop w:val="0"/>
      <w:marBottom w:val="0"/>
      <w:divBdr>
        <w:top w:val="none" w:sz="0" w:space="0" w:color="auto"/>
        <w:left w:val="none" w:sz="0" w:space="0" w:color="auto"/>
        <w:bottom w:val="none" w:sz="0" w:space="0" w:color="auto"/>
        <w:right w:val="none" w:sz="0" w:space="0" w:color="auto"/>
      </w:divBdr>
    </w:div>
    <w:div w:id="803541023">
      <w:bodyDiv w:val="1"/>
      <w:marLeft w:val="0"/>
      <w:marRight w:val="0"/>
      <w:marTop w:val="0"/>
      <w:marBottom w:val="0"/>
      <w:divBdr>
        <w:top w:val="none" w:sz="0" w:space="0" w:color="auto"/>
        <w:left w:val="none" w:sz="0" w:space="0" w:color="auto"/>
        <w:bottom w:val="none" w:sz="0" w:space="0" w:color="auto"/>
        <w:right w:val="none" w:sz="0" w:space="0" w:color="auto"/>
      </w:divBdr>
    </w:div>
    <w:div w:id="884103590">
      <w:bodyDiv w:val="1"/>
      <w:marLeft w:val="0"/>
      <w:marRight w:val="0"/>
      <w:marTop w:val="0"/>
      <w:marBottom w:val="0"/>
      <w:divBdr>
        <w:top w:val="none" w:sz="0" w:space="0" w:color="auto"/>
        <w:left w:val="none" w:sz="0" w:space="0" w:color="auto"/>
        <w:bottom w:val="none" w:sz="0" w:space="0" w:color="auto"/>
        <w:right w:val="none" w:sz="0" w:space="0" w:color="auto"/>
      </w:divBdr>
    </w:div>
    <w:div w:id="979991387">
      <w:bodyDiv w:val="1"/>
      <w:marLeft w:val="0"/>
      <w:marRight w:val="0"/>
      <w:marTop w:val="0"/>
      <w:marBottom w:val="0"/>
      <w:divBdr>
        <w:top w:val="none" w:sz="0" w:space="0" w:color="auto"/>
        <w:left w:val="none" w:sz="0" w:space="0" w:color="auto"/>
        <w:bottom w:val="none" w:sz="0" w:space="0" w:color="auto"/>
        <w:right w:val="none" w:sz="0" w:space="0" w:color="auto"/>
      </w:divBdr>
    </w:div>
    <w:div w:id="1029842245">
      <w:bodyDiv w:val="1"/>
      <w:marLeft w:val="0"/>
      <w:marRight w:val="0"/>
      <w:marTop w:val="0"/>
      <w:marBottom w:val="0"/>
      <w:divBdr>
        <w:top w:val="none" w:sz="0" w:space="0" w:color="auto"/>
        <w:left w:val="none" w:sz="0" w:space="0" w:color="auto"/>
        <w:bottom w:val="none" w:sz="0" w:space="0" w:color="auto"/>
        <w:right w:val="none" w:sz="0" w:space="0" w:color="auto"/>
      </w:divBdr>
    </w:div>
    <w:div w:id="1088963905">
      <w:bodyDiv w:val="1"/>
      <w:marLeft w:val="0"/>
      <w:marRight w:val="0"/>
      <w:marTop w:val="0"/>
      <w:marBottom w:val="0"/>
      <w:divBdr>
        <w:top w:val="none" w:sz="0" w:space="0" w:color="auto"/>
        <w:left w:val="none" w:sz="0" w:space="0" w:color="auto"/>
        <w:bottom w:val="none" w:sz="0" w:space="0" w:color="auto"/>
        <w:right w:val="none" w:sz="0" w:space="0" w:color="auto"/>
      </w:divBdr>
    </w:div>
    <w:div w:id="1132594388">
      <w:bodyDiv w:val="1"/>
      <w:marLeft w:val="0"/>
      <w:marRight w:val="0"/>
      <w:marTop w:val="0"/>
      <w:marBottom w:val="0"/>
      <w:divBdr>
        <w:top w:val="none" w:sz="0" w:space="0" w:color="auto"/>
        <w:left w:val="none" w:sz="0" w:space="0" w:color="auto"/>
        <w:bottom w:val="none" w:sz="0" w:space="0" w:color="auto"/>
        <w:right w:val="none" w:sz="0" w:space="0" w:color="auto"/>
      </w:divBdr>
    </w:div>
    <w:div w:id="1145927624">
      <w:bodyDiv w:val="1"/>
      <w:marLeft w:val="0"/>
      <w:marRight w:val="0"/>
      <w:marTop w:val="0"/>
      <w:marBottom w:val="0"/>
      <w:divBdr>
        <w:top w:val="none" w:sz="0" w:space="0" w:color="auto"/>
        <w:left w:val="none" w:sz="0" w:space="0" w:color="auto"/>
        <w:bottom w:val="none" w:sz="0" w:space="0" w:color="auto"/>
        <w:right w:val="none" w:sz="0" w:space="0" w:color="auto"/>
      </w:divBdr>
    </w:div>
    <w:div w:id="1212839555">
      <w:bodyDiv w:val="1"/>
      <w:marLeft w:val="0"/>
      <w:marRight w:val="0"/>
      <w:marTop w:val="0"/>
      <w:marBottom w:val="0"/>
      <w:divBdr>
        <w:top w:val="none" w:sz="0" w:space="0" w:color="auto"/>
        <w:left w:val="none" w:sz="0" w:space="0" w:color="auto"/>
        <w:bottom w:val="none" w:sz="0" w:space="0" w:color="auto"/>
        <w:right w:val="none" w:sz="0" w:space="0" w:color="auto"/>
      </w:divBdr>
    </w:div>
    <w:div w:id="1237284853">
      <w:bodyDiv w:val="1"/>
      <w:marLeft w:val="0"/>
      <w:marRight w:val="0"/>
      <w:marTop w:val="0"/>
      <w:marBottom w:val="0"/>
      <w:divBdr>
        <w:top w:val="none" w:sz="0" w:space="0" w:color="auto"/>
        <w:left w:val="none" w:sz="0" w:space="0" w:color="auto"/>
        <w:bottom w:val="none" w:sz="0" w:space="0" w:color="auto"/>
        <w:right w:val="none" w:sz="0" w:space="0" w:color="auto"/>
      </w:divBdr>
    </w:div>
    <w:div w:id="1238247791">
      <w:bodyDiv w:val="1"/>
      <w:marLeft w:val="0"/>
      <w:marRight w:val="0"/>
      <w:marTop w:val="0"/>
      <w:marBottom w:val="0"/>
      <w:divBdr>
        <w:top w:val="none" w:sz="0" w:space="0" w:color="auto"/>
        <w:left w:val="none" w:sz="0" w:space="0" w:color="auto"/>
        <w:bottom w:val="none" w:sz="0" w:space="0" w:color="auto"/>
        <w:right w:val="none" w:sz="0" w:space="0" w:color="auto"/>
      </w:divBdr>
    </w:div>
    <w:div w:id="1271547084">
      <w:bodyDiv w:val="1"/>
      <w:marLeft w:val="0"/>
      <w:marRight w:val="0"/>
      <w:marTop w:val="0"/>
      <w:marBottom w:val="0"/>
      <w:divBdr>
        <w:top w:val="none" w:sz="0" w:space="0" w:color="auto"/>
        <w:left w:val="none" w:sz="0" w:space="0" w:color="auto"/>
        <w:bottom w:val="none" w:sz="0" w:space="0" w:color="auto"/>
        <w:right w:val="none" w:sz="0" w:space="0" w:color="auto"/>
      </w:divBdr>
    </w:div>
    <w:div w:id="1282691901">
      <w:bodyDiv w:val="1"/>
      <w:marLeft w:val="0"/>
      <w:marRight w:val="0"/>
      <w:marTop w:val="0"/>
      <w:marBottom w:val="0"/>
      <w:divBdr>
        <w:top w:val="none" w:sz="0" w:space="0" w:color="auto"/>
        <w:left w:val="none" w:sz="0" w:space="0" w:color="auto"/>
        <w:bottom w:val="none" w:sz="0" w:space="0" w:color="auto"/>
        <w:right w:val="none" w:sz="0" w:space="0" w:color="auto"/>
      </w:divBdr>
    </w:div>
    <w:div w:id="1287277333">
      <w:bodyDiv w:val="1"/>
      <w:marLeft w:val="0"/>
      <w:marRight w:val="0"/>
      <w:marTop w:val="0"/>
      <w:marBottom w:val="0"/>
      <w:divBdr>
        <w:top w:val="none" w:sz="0" w:space="0" w:color="auto"/>
        <w:left w:val="none" w:sz="0" w:space="0" w:color="auto"/>
        <w:bottom w:val="none" w:sz="0" w:space="0" w:color="auto"/>
        <w:right w:val="none" w:sz="0" w:space="0" w:color="auto"/>
      </w:divBdr>
    </w:div>
    <w:div w:id="1334067668">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423188027">
      <w:bodyDiv w:val="1"/>
      <w:marLeft w:val="0"/>
      <w:marRight w:val="0"/>
      <w:marTop w:val="0"/>
      <w:marBottom w:val="0"/>
      <w:divBdr>
        <w:top w:val="none" w:sz="0" w:space="0" w:color="auto"/>
        <w:left w:val="none" w:sz="0" w:space="0" w:color="auto"/>
        <w:bottom w:val="none" w:sz="0" w:space="0" w:color="auto"/>
        <w:right w:val="none" w:sz="0" w:space="0" w:color="auto"/>
      </w:divBdr>
    </w:div>
    <w:div w:id="1442071440">
      <w:bodyDiv w:val="1"/>
      <w:marLeft w:val="0"/>
      <w:marRight w:val="0"/>
      <w:marTop w:val="0"/>
      <w:marBottom w:val="0"/>
      <w:divBdr>
        <w:top w:val="none" w:sz="0" w:space="0" w:color="auto"/>
        <w:left w:val="none" w:sz="0" w:space="0" w:color="auto"/>
        <w:bottom w:val="none" w:sz="0" w:space="0" w:color="auto"/>
        <w:right w:val="none" w:sz="0" w:space="0" w:color="auto"/>
      </w:divBdr>
    </w:div>
    <w:div w:id="1507599696">
      <w:bodyDiv w:val="1"/>
      <w:marLeft w:val="0"/>
      <w:marRight w:val="0"/>
      <w:marTop w:val="0"/>
      <w:marBottom w:val="0"/>
      <w:divBdr>
        <w:top w:val="none" w:sz="0" w:space="0" w:color="auto"/>
        <w:left w:val="none" w:sz="0" w:space="0" w:color="auto"/>
        <w:bottom w:val="none" w:sz="0" w:space="0" w:color="auto"/>
        <w:right w:val="none" w:sz="0" w:space="0" w:color="auto"/>
      </w:divBdr>
    </w:div>
    <w:div w:id="1575697932">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1618488934">
      <w:bodyDiv w:val="1"/>
      <w:marLeft w:val="0"/>
      <w:marRight w:val="0"/>
      <w:marTop w:val="0"/>
      <w:marBottom w:val="0"/>
      <w:divBdr>
        <w:top w:val="none" w:sz="0" w:space="0" w:color="auto"/>
        <w:left w:val="none" w:sz="0" w:space="0" w:color="auto"/>
        <w:bottom w:val="none" w:sz="0" w:space="0" w:color="auto"/>
        <w:right w:val="none" w:sz="0" w:space="0" w:color="auto"/>
      </w:divBdr>
    </w:div>
    <w:div w:id="1656183863">
      <w:bodyDiv w:val="1"/>
      <w:marLeft w:val="0"/>
      <w:marRight w:val="0"/>
      <w:marTop w:val="0"/>
      <w:marBottom w:val="0"/>
      <w:divBdr>
        <w:top w:val="none" w:sz="0" w:space="0" w:color="auto"/>
        <w:left w:val="none" w:sz="0" w:space="0" w:color="auto"/>
        <w:bottom w:val="none" w:sz="0" w:space="0" w:color="auto"/>
        <w:right w:val="none" w:sz="0" w:space="0" w:color="auto"/>
      </w:divBdr>
      <w:divsChild>
        <w:div w:id="726879205">
          <w:marLeft w:val="547"/>
          <w:marRight w:val="0"/>
          <w:marTop w:val="106"/>
          <w:marBottom w:val="0"/>
          <w:divBdr>
            <w:top w:val="none" w:sz="0" w:space="0" w:color="auto"/>
            <w:left w:val="none" w:sz="0" w:space="0" w:color="auto"/>
            <w:bottom w:val="none" w:sz="0" w:space="0" w:color="auto"/>
            <w:right w:val="none" w:sz="0" w:space="0" w:color="auto"/>
          </w:divBdr>
        </w:div>
        <w:div w:id="1373458652">
          <w:marLeft w:val="547"/>
          <w:marRight w:val="0"/>
          <w:marTop w:val="106"/>
          <w:marBottom w:val="0"/>
          <w:divBdr>
            <w:top w:val="none" w:sz="0" w:space="0" w:color="auto"/>
            <w:left w:val="none" w:sz="0" w:space="0" w:color="auto"/>
            <w:bottom w:val="none" w:sz="0" w:space="0" w:color="auto"/>
            <w:right w:val="none" w:sz="0" w:space="0" w:color="auto"/>
          </w:divBdr>
        </w:div>
        <w:div w:id="571504492">
          <w:marLeft w:val="547"/>
          <w:marRight w:val="0"/>
          <w:marTop w:val="106"/>
          <w:marBottom w:val="0"/>
          <w:divBdr>
            <w:top w:val="none" w:sz="0" w:space="0" w:color="auto"/>
            <w:left w:val="none" w:sz="0" w:space="0" w:color="auto"/>
            <w:bottom w:val="none" w:sz="0" w:space="0" w:color="auto"/>
            <w:right w:val="none" w:sz="0" w:space="0" w:color="auto"/>
          </w:divBdr>
        </w:div>
        <w:div w:id="152723992">
          <w:marLeft w:val="547"/>
          <w:marRight w:val="0"/>
          <w:marTop w:val="106"/>
          <w:marBottom w:val="0"/>
          <w:divBdr>
            <w:top w:val="none" w:sz="0" w:space="0" w:color="auto"/>
            <w:left w:val="none" w:sz="0" w:space="0" w:color="auto"/>
            <w:bottom w:val="none" w:sz="0" w:space="0" w:color="auto"/>
            <w:right w:val="none" w:sz="0" w:space="0" w:color="auto"/>
          </w:divBdr>
        </w:div>
        <w:div w:id="1705397350">
          <w:marLeft w:val="547"/>
          <w:marRight w:val="0"/>
          <w:marTop w:val="106"/>
          <w:marBottom w:val="0"/>
          <w:divBdr>
            <w:top w:val="none" w:sz="0" w:space="0" w:color="auto"/>
            <w:left w:val="none" w:sz="0" w:space="0" w:color="auto"/>
            <w:bottom w:val="none" w:sz="0" w:space="0" w:color="auto"/>
            <w:right w:val="none" w:sz="0" w:space="0" w:color="auto"/>
          </w:divBdr>
        </w:div>
        <w:div w:id="1109741389">
          <w:marLeft w:val="547"/>
          <w:marRight w:val="0"/>
          <w:marTop w:val="106"/>
          <w:marBottom w:val="0"/>
          <w:divBdr>
            <w:top w:val="none" w:sz="0" w:space="0" w:color="auto"/>
            <w:left w:val="none" w:sz="0" w:space="0" w:color="auto"/>
            <w:bottom w:val="none" w:sz="0" w:space="0" w:color="auto"/>
            <w:right w:val="none" w:sz="0" w:space="0" w:color="auto"/>
          </w:divBdr>
        </w:div>
      </w:divsChild>
    </w:div>
    <w:div w:id="1657958422">
      <w:bodyDiv w:val="1"/>
      <w:marLeft w:val="0"/>
      <w:marRight w:val="0"/>
      <w:marTop w:val="0"/>
      <w:marBottom w:val="0"/>
      <w:divBdr>
        <w:top w:val="none" w:sz="0" w:space="0" w:color="auto"/>
        <w:left w:val="none" w:sz="0" w:space="0" w:color="auto"/>
        <w:bottom w:val="none" w:sz="0" w:space="0" w:color="auto"/>
        <w:right w:val="none" w:sz="0" w:space="0" w:color="auto"/>
      </w:divBdr>
    </w:div>
    <w:div w:id="1710185602">
      <w:bodyDiv w:val="1"/>
      <w:marLeft w:val="0"/>
      <w:marRight w:val="0"/>
      <w:marTop w:val="0"/>
      <w:marBottom w:val="0"/>
      <w:divBdr>
        <w:top w:val="none" w:sz="0" w:space="0" w:color="auto"/>
        <w:left w:val="none" w:sz="0" w:space="0" w:color="auto"/>
        <w:bottom w:val="none" w:sz="0" w:space="0" w:color="auto"/>
        <w:right w:val="none" w:sz="0" w:space="0" w:color="auto"/>
      </w:divBdr>
    </w:div>
    <w:div w:id="1714306529">
      <w:bodyDiv w:val="1"/>
      <w:marLeft w:val="0"/>
      <w:marRight w:val="0"/>
      <w:marTop w:val="0"/>
      <w:marBottom w:val="0"/>
      <w:divBdr>
        <w:top w:val="none" w:sz="0" w:space="0" w:color="auto"/>
        <w:left w:val="none" w:sz="0" w:space="0" w:color="auto"/>
        <w:bottom w:val="none" w:sz="0" w:space="0" w:color="auto"/>
        <w:right w:val="none" w:sz="0" w:space="0" w:color="auto"/>
      </w:divBdr>
    </w:div>
    <w:div w:id="1744447204">
      <w:bodyDiv w:val="1"/>
      <w:marLeft w:val="0"/>
      <w:marRight w:val="0"/>
      <w:marTop w:val="0"/>
      <w:marBottom w:val="0"/>
      <w:divBdr>
        <w:top w:val="none" w:sz="0" w:space="0" w:color="auto"/>
        <w:left w:val="none" w:sz="0" w:space="0" w:color="auto"/>
        <w:bottom w:val="none" w:sz="0" w:space="0" w:color="auto"/>
        <w:right w:val="none" w:sz="0" w:space="0" w:color="auto"/>
      </w:divBdr>
    </w:div>
    <w:div w:id="1863860986">
      <w:bodyDiv w:val="1"/>
      <w:marLeft w:val="0"/>
      <w:marRight w:val="0"/>
      <w:marTop w:val="0"/>
      <w:marBottom w:val="0"/>
      <w:divBdr>
        <w:top w:val="none" w:sz="0" w:space="0" w:color="auto"/>
        <w:left w:val="none" w:sz="0" w:space="0" w:color="auto"/>
        <w:bottom w:val="none" w:sz="0" w:space="0" w:color="auto"/>
        <w:right w:val="none" w:sz="0" w:space="0" w:color="auto"/>
      </w:divBdr>
    </w:div>
    <w:div w:id="1888294827">
      <w:bodyDiv w:val="1"/>
      <w:marLeft w:val="0"/>
      <w:marRight w:val="0"/>
      <w:marTop w:val="0"/>
      <w:marBottom w:val="0"/>
      <w:divBdr>
        <w:top w:val="none" w:sz="0" w:space="0" w:color="auto"/>
        <w:left w:val="none" w:sz="0" w:space="0" w:color="auto"/>
        <w:bottom w:val="none" w:sz="0" w:space="0" w:color="auto"/>
        <w:right w:val="none" w:sz="0" w:space="0" w:color="auto"/>
      </w:divBdr>
    </w:div>
    <w:div w:id="2029797677">
      <w:bodyDiv w:val="1"/>
      <w:marLeft w:val="0"/>
      <w:marRight w:val="0"/>
      <w:marTop w:val="0"/>
      <w:marBottom w:val="0"/>
      <w:divBdr>
        <w:top w:val="none" w:sz="0" w:space="0" w:color="auto"/>
        <w:left w:val="none" w:sz="0" w:space="0" w:color="auto"/>
        <w:bottom w:val="none" w:sz="0" w:space="0" w:color="auto"/>
        <w:right w:val="none" w:sz="0" w:space="0" w:color="auto"/>
      </w:divBdr>
    </w:div>
    <w:div w:id="2092970700">
      <w:bodyDiv w:val="1"/>
      <w:marLeft w:val="0"/>
      <w:marRight w:val="0"/>
      <w:marTop w:val="0"/>
      <w:marBottom w:val="0"/>
      <w:divBdr>
        <w:top w:val="none" w:sz="0" w:space="0" w:color="auto"/>
        <w:left w:val="none" w:sz="0" w:space="0" w:color="auto"/>
        <w:bottom w:val="none" w:sz="0" w:space="0" w:color="auto"/>
        <w:right w:val="none" w:sz="0" w:space="0" w:color="auto"/>
      </w:divBdr>
    </w:div>
    <w:div w:id="2098791365">
      <w:bodyDiv w:val="1"/>
      <w:marLeft w:val="0"/>
      <w:marRight w:val="0"/>
      <w:marTop w:val="0"/>
      <w:marBottom w:val="0"/>
      <w:divBdr>
        <w:top w:val="none" w:sz="0" w:space="0" w:color="auto"/>
        <w:left w:val="none" w:sz="0" w:space="0" w:color="auto"/>
        <w:bottom w:val="none" w:sz="0" w:space="0" w:color="auto"/>
        <w:right w:val="none" w:sz="0" w:space="0" w:color="auto"/>
      </w:divBdr>
    </w:div>
    <w:div w:id="2111971418">
      <w:bodyDiv w:val="1"/>
      <w:marLeft w:val="0"/>
      <w:marRight w:val="0"/>
      <w:marTop w:val="0"/>
      <w:marBottom w:val="0"/>
      <w:divBdr>
        <w:top w:val="none" w:sz="0" w:space="0" w:color="auto"/>
        <w:left w:val="none" w:sz="0" w:space="0" w:color="auto"/>
        <w:bottom w:val="none" w:sz="0" w:space="0" w:color="auto"/>
        <w:right w:val="none" w:sz="0" w:space="0" w:color="auto"/>
      </w:divBdr>
    </w:div>
    <w:div w:id="2124377189">
      <w:bodyDiv w:val="1"/>
      <w:marLeft w:val="0"/>
      <w:marRight w:val="0"/>
      <w:marTop w:val="0"/>
      <w:marBottom w:val="0"/>
      <w:divBdr>
        <w:top w:val="none" w:sz="0" w:space="0" w:color="auto"/>
        <w:left w:val="none" w:sz="0" w:space="0" w:color="auto"/>
        <w:bottom w:val="none" w:sz="0" w:space="0" w:color="auto"/>
        <w:right w:val="none" w:sz="0" w:space="0" w:color="auto"/>
      </w:divBdr>
    </w:div>
    <w:div w:id="214658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5F93-5BE6-456A-BC81-41D2E2C6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958</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Bendegul</cp:lastModifiedBy>
  <cp:revision>10</cp:revision>
  <dcterms:created xsi:type="dcterms:W3CDTF">2020-04-05T14:33:00Z</dcterms:created>
  <dcterms:modified xsi:type="dcterms:W3CDTF">2022-06-18T23:32:00Z</dcterms:modified>
</cp:coreProperties>
</file>